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FD" w:rsidRPr="005422FD" w:rsidRDefault="005422FD" w:rsidP="005422F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5422FD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</w:t>
      </w:r>
      <w:r w:rsidRPr="005422FD">
        <w:rPr>
          <w:rFonts w:hint="eastAsia"/>
          <w:sz w:val="32"/>
          <w:szCs w:val="32"/>
        </w:rPr>
        <w:t xml:space="preserve"> </w:t>
      </w:r>
      <w:r w:rsidRPr="005422FD">
        <w:rPr>
          <w:rFonts w:ascii="標楷體" w:eastAsia="標楷體" w:hAnsi="標楷體" w:hint="eastAsia"/>
          <w:sz w:val="32"/>
          <w:szCs w:val="32"/>
        </w:rPr>
        <w:t xml:space="preserve"> </w:t>
      </w:r>
      <w:r w:rsidR="000E3753" w:rsidRPr="005422FD">
        <w:rPr>
          <w:rFonts w:ascii="標楷體" w:eastAsia="標楷體" w:hAnsi="標楷體" w:hint="eastAsia"/>
          <w:sz w:val="36"/>
          <w:szCs w:val="36"/>
        </w:rPr>
        <w:t>台中市廣告工程商業同業公會</w:t>
      </w:r>
    </w:p>
    <w:p w:rsidR="00B5086E" w:rsidRPr="005422FD" w:rsidRDefault="005422FD" w:rsidP="005422F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5422FD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422FD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408BB">
        <w:rPr>
          <w:rFonts w:ascii="標楷體" w:eastAsia="標楷體" w:hAnsi="標楷體" w:hint="eastAsia"/>
          <w:sz w:val="36"/>
          <w:szCs w:val="36"/>
        </w:rPr>
        <w:t>第三</w:t>
      </w:r>
      <w:r w:rsidR="000E3753" w:rsidRPr="005422FD">
        <w:rPr>
          <w:rFonts w:ascii="標楷體" w:eastAsia="標楷體" w:hAnsi="標楷體" w:hint="eastAsia"/>
          <w:sz w:val="36"/>
          <w:szCs w:val="36"/>
        </w:rPr>
        <w:t>屆第</w:t>
      </w:r>
      <w:r w:rsidR="00E31ABF">
        <w:rPr>
          <w:rFonts w:ascii="標楷體" w:eastAsia="標楷體" w:hAnsi="標楷體" w:hint="eastAsia"/>
          <w:sz w:val="36"/>
          <w:szCs w:val="36"/>
        </w:rPr>
        <w:t>十</w:t>
      </w:r>
      <w:r w:rsidR="0046409C">
        <w:rPr>
          <w:rFonts w:ascii="標楷體" w:eastAsia="標楷體" w:hAnsi="標楷體" w:hint="eastAsia"/>
          <w:sz w:val="36"/>
          <w:szCs w:val="36"/>
        </w:rPr>
        <w:t>次理監事聯席會議議紀錄</w:t>
      </w:r>
    </w:p>
    <w:p w:rsidR="000E3753" w:rsidRPr="005422FD" w:rsidRDefault="00BE7FC0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日期：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10</w:t>
      </w:r>
      <w:r w:rsidR="00083481">
        <w:rPr>
          <w:rFonts w:ascii="標楷體" w:eastAsia="標楷體" w:hAnsi="標楷體" w:hint="eastAsia"/>
          <w:sz w:val="28"/>
          <w:szCs w:val="28"/>
        </w:rPr>
        <w:t>8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年</w:t>
      </w:r>
      <w:r w:rsidR="00E31ABF">
        <w:rPr>
          <w:rFonts w:ascii="標楷體" w:eastAsia="標楷體" w:hAnsi="標楷體" w:hint="eastAsia"/>
          <w:sz w:val="28"/>
          <w:szCs w:val="28"/>
        </w:rPr>
        <w:t>5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月</w:t>
      </w:r>
      <w:r w:rsidR="00E31ABF">
        <w:rPr>
          <w:rFonts w:ascii="標楷體" w:eastAsia="標楷體" w:hAnsi="標楷體" w:hint="eastAsia"/>
          <w:sz w:val="28"/>
          <w:szCs w:val="28"/>
        </w:rPr>
        <w:t>15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日</w:t>
      </w:r>
      <w:r w:rsidR="003B5DA2">
        <w:rPr>
          <w:rFonts w:ascii="標楷體" w:eastAsia="標楷體" w:hAnsi="標楷體" w:hint="eastAsia"/>
          <w:sz w:val="28"/>
          <w:szCs w:val="28"/>
        </w:rPr>
        <w:t>下午4時</w:t>
      </w:r>
    </w:p>
    <w:p w:rsidR="000E3753" w:rsidRDefault="00BE7FC0" w:rsidP="008B2D6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地點：</w:t>
      </w:r>
      <w:r w:rsidR="001A5425">
        <w:rPr>
          <w:rFonts w:ascii="標楷體" w:eastAsia="標楷體" w:hAnsi="標楷體" w:hint="eastAsia"/>
          <w:sz w:val="28"/>
          <w:szCs w:val="28"/>
        </w:rPr>
        <w:t>阿杜婚宴會館</w:t>
      </w:r>
      <w:r w:rsidR="00471CB8" w:rsidRPr="00471CB8">
        <w:rPr>
          <w:rFonts w:ascii="標楷體" w:eastAsia="標楷體" w:hAnsi="標楷體" w:cs="Times New Roman" w:hint="eastAsia"/>
          <w:spacing w:val="-10"/>
          <w:sz w:val="28"/>
          <w:szCs w:val="28"/>
        </w:rPr>
        <w:t>（台中市</w:t>
      </w:r>
      <w:r w:rsidR="00DB1C07">
        <w:rPr>
          <w:rFonts w:ascii="標楷體" w:eastAsia="標楷體" w:hAnsi="標楷體" w:cs="Times New Roman" w:hint="eastAsia"/>
          <w:spacing w:val="-10"/>
          <w:sz w:val="28"/>
          <w:szCs w:val="28"/>
        </w:rPr>
        <w:t>西</w:t>
      </w:r>
      <w:r w:rsidR="00471CB8" w:rsidRPr="00471CB8">
        <w:rPr>
          <w:rFonts w:ascii="標楷體" w:eastAsia="標楷體" w:hAnsi="標楷體" w:cs="Times New Roman" w:hint="eastAsia"/>
          <w:spacing w:val="-10"/>
          <w:sz w:val="28"/>
          <w:szCs w:val="28"/>
        </w:rPr>
        <w:t>屯區</w:t>
      </w:r>
      <w:r w:rsidR="00DB1C07">
        <w:rPr>
          <w:rFonts w:ascii="標楷體" w:eastAsia="標楷體" w:hAnsi="標楷體" w:cs="Times New Roman" w:hint="eastAsia"/>
          <w:spacing w:val="-10"/>
          <w:sz w:val="28"/>
          <w:szCs w:val="28"/>
        </w:rPr>
        <w:t>文心</w:t>
      </w:r>
      <w:r w:rsidR="00471CB8" w:rsidRPr="00471CB8">
        <w:rPr>
          <w:rFonts w:ascii="標楷體" w:eastAsia="標楷體" w:hAnsi="標楷體" w:cs="Times New Roman" w:hint="eastAsia"/>
          <w:spacing w:val="-10"/>
          <w:sz w:val="28"/>
          <w:szCs w:val="28"/>
        </w:rPr>
        <w:t>路</w:t>
      </w:r>
      <w:r w:rsidR="001A5425">
        <w:rPr>
          <w:rFonts w:ascii="標楷體" w:eastAsia="標楷體" w:hAnsi="標楷體" w:cs="Times New Roman" w:hint="eastAsia"/>
          <w:spacing w:val="-10"/>
          <w:sz w:val="28"/>
          <w:szCs w:val="28"/>
        </w:rPr>
        <w:t>一</w:t>
      </w:r>
      <w:r w:rsidR="00471CB8" w:rsidRPr="00471CB8">
        <w:rPr>
          <w:rFonts w:ascii="標楷體" w:eastAsia="標楷體" w:hAnsi="標楷體" w:cs="Times New Roman" w:hint="eastAsia"/>
          <w:spacing w:val="-10"/>
          <w:sz w:val="28"/>
          <w:szCs w:val="28"/>
        </w:rPr>
        <w:t>段</w:t>
      </w:r>
      <w:r w:rsidR="001A5425">
        <w:rPr>
          <w:rFonts w:ascii="標楷體" w:eastAsia="標楷體" w:hAnsi="標楷體" w:cs="Times New Roman" w:hint="eastAsia"/>
          <w:spacing w:val="-10"/>
          <w:sz w:val="28"/>
          <w:szCs w:val="28"/>
        </w:rPr>
        <w:t>518-1</w:t>
      </w:r>
      <w:r w:rsidR="00471CB8" w:rsidRPr="00471CB8">
        <w:rPr>
          <w:rFonts w:ascii="標楷體" w:eastAsia="標楷體" w:hAnsi="標楷體" w:cs="Times New Roman" w:hint="eastAsia"/>
          <w:spacing w:val="-10"/>
          <w:sz w:val="28"/>
          <w:szCs w:val="28"/>
        </w:rPr>
        <w:t>號）</w:t>
      </w:r>
      <w:r w:rsidR="00A07871">
        <w:rPr>
          <w:rFonts w:ascii="標楷體" w:eastAsia="標楷體" w:hAnsi="標楷體"/>
          <w:sz w:val="28"/>
          <w:szCs w:val="28"/>
        </w:rPr>
        <w:t xml:space="preserve">     </w:t>
      </w:r>
      <w:r w:rsidR="00A07871">
        <w:rPr>
          <w:rFonts w:ascii="標楷體" w:eastAsia="標楷體" w:hAnsi="標楷體" w:hint="eastAsia"/>
          <w:sz w:val="28"/>
          <w:szCs w:val="28"/>
        </w:rPr>
        <w:t>司儀：</w:t>
      </w:r>
      <w:r>
        <w:rPr>
          <w:rFonts w:ascii="標楷體" w:eastAsia="標楷體" w:hAnsi="標楷體" w:hint="eastAsia"/>
          <w:sz w:val="28"/>
          <w:szCs w:val="28"/>
        </w:rPr>
        <w:t>林晏承</w:t>
      </w:r>
    </w:p>
    <w:p w:rsidR="00BE7FC0" w:rsidRDefault="00BE7FC0" w:rsidP="00BE7FC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三、出席：理事部分：蕭憲明、黃仁駿、黃明益、洪松凱、張利國</w:t>
      </w:r>
    </w:p>
    <w:p w:rsidR="00BE7FC0" w:rsidRDefault="00BE7FC0" w:rsidP="00BE7FC0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郭義鑫、王昆盛、洪勝義、張婷貽、楊宥華、林晏承、</w:t>
      </w:r>
    </w:p>
    <w:p w:rsidR="00BE7FC0" w:rsidRDefault="00BE7FC0" w:rsidP="00BE7FC0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林淑貞、傅延耕、張仕旻、曾令業、陳宗宸、劉祐宸、</w:t>
      </w:r>
    </w:p>
    <w:p w:rsidR="00BE7FC0" w:rsidRDefault="00BE7FC0" w:rsidP="00BE7FC0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林世偉、陳健偉               </w:t>
      </w:r>
    </w:p>
    <w:p w:rsidR="00BE7FC0" w:rsidRDefault="00BE7FC0" w:rsidP="00BE7FC0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監事部分：戴祐誠、白祐嘉、江建龍、李文吉、沈品宏</w:t>
      </w:r>
    </w:p>
    <w:p w:rsidR="00BE7FC0" w:rsidRDefault="00BE7FC0" w:rsidP="00BE7FC0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林金鐘</w:t>
      </w:r>
    </w:p>
    <w:p w:rsidR="00BE7FC0" w:rsidRDefault="00BE7FC0" w:rsidP="00BE7FC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請假：理事：陳志明</w:t>
      </w:r>
      <w:r w:rsidR="00E863E2">
        <w:rPr>
          <w:rFonts w:ascii="標楷體" w:eastAsia="標楷體" w:hAnsi="標楷體" w:hint="eastAsia"/>
          <w:sz w:val="28"/>
          <w:szCs w:val="28"/>
        </w:rPr>
        <w:t>（出國）</w:t>
      </w:r>
      <w:r>
        <w:rPr>
          <w:rFonts w:ascii="標楷體" w:eastAsia="標楷體" w:hAnsi="標楷體" w:hint="eastAsia"/>
          <w:sz w:val="28"/>
          <w:szCs w:val="28"/>
        </w:rPr>
        <w:t>、林添金</w:t>
      </w:r>
      <w:r w:rsidR="00E863E2">
        <w:rPr>
          <w:rFonts w:ascii="標楷體" w:eastAsia="標楷體" w:hAnsi="標楷體" w:hint="eastAsia"/>
          <w:sz w:val="28"/>
          <w:szCs w:val="28"/>
        </w:rPr>
        <w:t>（病假）</w:t>
      </w:r>
      <w:r>
        <w:rPr>
          <w:rFonts w:ascii="標楷體" w:eastAsia="標楷體" w:hAnsi="標楷體" w:hint="eastAsia"/>
          <w:sz w:val="28"/>
          <w:szCs w:val="28"/>
        </w:rPr>
        <w:t xml:space="preserve">  監事：彭清輝</w:t>
      </w:r>
      <w:r w:rsidR="00E038DF">
        <w:rPr>
          <w:rFonts w:ascii="標楷體" w:eastAsia="標楷體" w:hAnsi="標楷體" w:hint="eastAsia"/>
          <w:sz w:val="28"/>
          <w:szCs w:val="28"/>
        </w:rPr>
        <w:t>（病假）</w:t>
      </w:r>
    </w:p>
    <w:p w:rsidR="00BE7FC0" w:rsidRDefault="00BE7FC0" w:rsidP="00BE7FC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列席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中華民國廣告工程商業同業公會理事長 江銅洲</w:t>
      </w:r>
    </w:p>
    <w:p w:rsidR="00BE7FC0" w:rsidRDefault="00BE7FC0" w:rsidP="00BE7FC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名譽理事長：簡聰賢、林明仁、白錫聰、楊明峰</w:t>
      </w:r>
      <w:r w:rsidR="00E863E2">
        <w:rPr>
          <w:rFonts w:ascii="標楷體" w:eastAsia="標楷體" w:hAnsi="標楷體" w:hint="eastAsia"/>
          <w:sz w:val="28"/>
          <w:szCs w:val="28"/>
        </w:rPr>
        <w:t>、陳貝展</w:t>
      </w:r>
    </w:p>
    <w:p w:rsidR="00BE7FC0" w:rsidRDefault="00BE7FC0" w:rsidP="00BE7FC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863E2">
        <w:rPr>
          <w:rFonts w:ascii="標楷體" w:eastAsia="標楷體" w:hAnsi="標楷體" w:hint="eastAsia"/>
          <w:sz w:val="28"/>
          <w:szCs w:val="28"/>
        </w:rPr>
        <w:t>諮詢顧問：李錫田、</w:t>
      </w:r>
      <w:r>
        <w:rPr>
          <w:rFonts w:ascii="標楷體" w:eastAsia="標楷體" w:hAnsi="標楷體" w:hint="eastAsia"/>
          <w:sz w:val="28"/>
          <w:szCs w:val="28"/>
        </w:rPr>
        <w:t>楊明海、黃佐霖</w:t>
      </w:r>
      <w:r w:rsidR="00E863E2">
        <w:rPr>
          <w:rFonts w:ascii="標楷體" w:eastAsia="標楷體" w:hAnsi="標楷體" w:hint="eastAsia"/>
          <w:sz w:val="28"/>
          <w:szCs w:val="28"/>
        </w:rPr>
        <w:t>、謝江瑞</w:t>
      </w:r>
    </w:p>
    <w:p w:rsidR="00BE7FC0" w:rsidRPr="00340FA0" w:rsidRDefault="00BE7FC0" w:rsidP="00BE7FC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專業顧問：何澄清</w:t>
      </w:r>
      <w:r w:rsidR="0084247D">
        <w:rPr>
          <w:rFonts w:ascii="標楷體" w:eastAsia="標楷體" w:hAnsi="標楷體" w:hint="eastAsia"/>
          <w:sz w:val="28"/>
          <w:szCs w:val="28"/>
        </w:rPr>
        <w:t>市政顧問</w:t>
      </w:r>
      <w:r w:rsidR="00E863E2">
        <w:rPr>
          <w:rFonts w:ascii="標楷體" w:eastAsia="標楷體" w:hAnsi="標楷體" w:hint="eastAsia"/>
          <w:sz w:val="28"/>
          <w:szCs w:val="28"/>
        </w:rPr>
        <w:t>、</w:t>
      </w:r>
      <w:r w:rsidR="004F5E29">
        <w:rPr>
          <w:rFonts w:ascii="標楷體" w:eastAsia="標楷體" w:hAnsi="標楷體" w:hint="eastAsia"/>
          <w:sz w:val="28"/>
          <w:szCs w:val="28"/>
        </w:rPr>
        <w:t>李</w:t>
      </w:r>
      <w:r w:rsidR="00E863E2">
        <w:rPr>
          <w:rFonts w:ascii="標楷體" w:eastAsia="標楷體" w:hAnsi="標楷體" w:hint="eastAsia"/>
          <w:sz w:val="28"/>
          <w:szCs w:val="28"/>
        </w:rPr>
        <w:t>家仁</w:t>
      </w:r>
      <w:r w:rsidR="0084247D">
        <w:rPr>
          <w:rFonts w:ascii="標楷體" w:eastAsia="標楷體" w:hAnsi="標楷體" w:hint="eastAsia"/>
          <w:sz w:val="28"/>
          <w:szCs w:val="28"/>
        </w:rPr>
        <w:t>建築師</w:t>
      </w:r>
    </w:p>
    <w:p w:rsidR="00BE7FC0" w:rsidRDefault="00BE7FC0" w:rsidP="00BE7FC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5422F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主席：蕭憲明 理事長                             紀錄：蘇桂秋</w:t>
      </w:r>
    </w:p>
    <w:p w:rsidR="000E3753" w:rsidRPr="00C26803" w:rsidRDefault="00E863E2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、主席致詞：</w:t>
      </w:r>
      <w:r>
        <w:rPr>
          <w:rFonts w:ascii="標楷體" w:eastAsia="標楷體" w:hAnsi="標楷體" w:hint="eastAsia"/>
          <w:sz w:val="28"/>
          <w:szCs w:val="28"/>
        </w:rPr>
        <w:t>蕭憲明理事長：略</w:t>
      </w:r>
    </w:p>
    <w:p w:rsidR="000E3753" w:rsidRDefault="00E863E2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貴賓介紹：</w:t>
      </w:r>
      <w:r>
        <w:rPr>
          <w:rFonts w:ascii="標楷體" w:eastAsia="標楷體" w:hAnsi="標楷體" w:hint="eastAsia"/>
          <w:sz w:val="28"/>
          <w:szCs w:val="28"/>
        </w:rPr>
        <w:t>略</w:t>
      </w:r>
    </w:p>
    <w:p w:rsidR="000E3753" w:rsidRPr="005422FD" w:rsidRDefault="00E038DF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3841FC">
        <w:rPr>
          <w:rFonts w:ascii="標楷體" w:eastAsia="標楷體" w:hAnsi="標楷體" w:hint="eastAsia"/>
          <w:sz w:val="28"/>
          <w:szCs w:val="28"/>
        </w:rPr>
        <w:t>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報告出席人數：</w:t>
      </w:r>
      <w:r w:rsidR="00E863E2">
        <w:rPr>
          <w:rFonts w:ascii="標楷體" w:eastAsia="標楷體" w:hAnsi="標楷體" w:hint="eastAsia"/>
          <w:sz w:val="28"/>
          <w:szCs w:val="28"/>
        </w:rPr>
        <w:t>應出席人數：28位 實際出席人數24位  出席率：85.7％</w:t>
      </w:r>
    </w:p>
    <w:p w:rsidR="000E3753" w:rsidRPr="005422FD" w:rsidRDefault="00E038DF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、通過議程：</w:t>
      </w:r>
      <w:r>
        <w:rPr>
          <w:rFonts w:ascii="標楷體" w:eastAsia="標楷體" w:hAnsi="標楷體" w:hint="eastAsia"/>
          <w:sz w:val="28"/>
          <w:szCs w:val="28"/>
        </w:rPr>
        <w:t>通過</w:t>
      </w:r>
    </w:p>
    <w:p w:rsidR="000E3753" w:rsidRDefault="00E038DF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、報告事項：</w:t>
      </w:r>
    </w:p>
    <w:p w:rsidR="00B54541" w:rsidRPr="00B54541" w:rsidRDefault="00B54541" w:rsidP="00B54541">
      <w:pPr>
        <w:autoSpaceDE w:val="0"/>
        <w:autoSpaceDN w:val="0"/>
        <w:adjustRightInd w:val="0"/>
        <w:spacing w:line="400" w:lineRule="exact"/>
        <w:ind w:right="-323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5454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（一）前次會議決議案執行情形       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804"/>
        <w:gridCol w:w="1368"/>
        <w:gridCol w:w="3590"/>
      </w:tblGrid>
      <w:tr w:rsidR="00B54541" w:rsidRPr="00B54541" w:rsidTr="00E556B7">
        <w:trPr>
          <w:trHeight w:val="483"/>
          <w:jc w:val="center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>案號</w:t>
            </w:r>
          </w:p>
        </w:tc>
        <w:tc>
          <w:tcPr>
            <w:tcW w:w="4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    案            由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提 案 人</w:t>
            </w:r>
          </w:p>
        </w:tc>
        <w:tc>
          <w:tcPr>
            <w:tcW w:w="3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    執 行 情 形</w:t>
            </w:r>
          </w:p>
        </w:tc>
      </w:tr>
      <w:tr w:rsidR="00471CB8" w:rsidRPr="00B54541" w:rsidTr="00E556B7">
        <w:trPr>
          <w:trHeight w:val="348"/>
          <w:jc w:val="center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1CB8" w:rsidRPr="00B54541" w:rsidRDefault="00E31ABF" w:rsidP="00471CB8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70</w:t>
            </w:r>
          </w:p>
        </w:tc>
        <w:tc>
          <w:tcPr>
            <w:tcW w:w="4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1CB8" w:rsidRPr="00E31ABF" w:rsidRDefault="00E31ABF" w:rsidP="00DB1C07">
            <w:pPr>
              <w:spacing w:line="360" w:lineRule="exact"/>
              <w:rPr>
                <w:rFonts w:ascii="標楷體" w:eastAsia="標楷體" w:hAnsi="標楷體" w:cs="Times New Roman"/>
                <w:color w:val="FF0000"/>
                <w:spacing w:val="-6"/>
                <w:szCs w:val="24"/>
              </w:rPr>
            </w:pPr>
            <w:r w:rsidRPr="00E31ABF">
              <w:rPr>
                <w:rFonts w:ascii="標楷體" w:eastAsia="標楷體" w:hAnsi="標楷體" w:hint="eastAsia"/>
                <w:spacing w:val="-16"/>
                <w:szCs w:val="24"/>
              </w:rPr>
              <w:t>本會108年新春團拜</w:t>
            </w:r>
            <w:r w:rsidRPr="00E31ABF">
              <w:rPr>
                <w:rFonts w:ascii="標楷體" w:eastAsia="標楷體" w:hAnsi="標楷體" w:cs="Times New Roman" w:hint="eastAsia"/>
                <w:spacing w:val="-16"/>
                <w:szCs w:val="24"/>
              </w:rPr>
              <w:t>收支明細提請審查案。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1CB8" w:rsidRPr="00F62403" w:rsidRDefault="00E31ABF" w:rsidP="00471CB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商務研討委員會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25" w:rsidRPr="00DB1C07" w:rsidRDefault="00E31ABF" w:rsidP="001A542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sz w:val="22"/>
              </w:rPr>
            </w:pP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照案通過。報主管機關備查。（已執行）</w:t>
            </w:r>
          </w:p>
        </w:tc>
      </w:tr>
      <w:tr w:rsidR="00471CB8" w:rsidRPr="00B54541" w:rsidTr="00E556B7">
        <w:trPr>
          <w:trHeight w:val="71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1CB8" w:rsidRPr="00B54541" w:rsidRDefault="00E31ABF" w:rsidP="00471CB8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71</w:t>
            </w: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1CB8" w:rsidRPr="00E31ABF" w:rsidRDefault="00E31ABF" w:rsidP="00E31ABF">
            <w:pPr>
              <w:spacing w:line="360" w:lineRule="exact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 w:rsidRPr="00E31ABF">
              <w:rPr>
                <w:rFonts w:ascii="標楷體" w:eastAsia="標楷體" w:hAnsi="標楷體" w:hint="eastAsia"/>
                <w:szCs w:val="24"/>
              </w:rPr>
              <w:t>籌備本會108年度會員旅遊聯誼活動有關事宜，提請研議案</w:t>
            </w:r>
            <w:r w:rsidRPr="00E31ABF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ABF" w:rsidRDefault="00E31ABF" w:rsidP="001A542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洪勝義</w:t>
            </w:r>
          </w:p>
          <w:p w:rsidR="00471CB8" w:rsidRPr="001A5425" w:rsidRDefault="00E31ABF" w:rsidP="001A542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3DE" w:rsidRPr="00E31ABF" w:rsidRDefault="00E31ABF" w:rsidP="00E31ABF">
            <w:pPr>
              <w:spacing w:line="400" w:lineRule="exact"/>
              <w:rPr>
                <w:rFonts w:ascii="標楷體" w:eastAsia="標楷體" w:hAnsi="標楷體" w:cs="Times New Roman"/>
                <w:color w:val="181512"/>
                <w:sz w:val="22"/>
              </w:rPr>
            </w:pPr>
            <w:r w:rsidRPr="00E31ABF">
              <w:rPr>
                <w:rFonts w:ascii="標楷體" w:eastAsia="標楷體" w:hAnsi="標楷體" w:cs="Times New Roman" w:hint="eastAsia"/>
                <w:color w:val="181512"/>
                <w:sz w:val="22"/>
              </w:rPr>
              <w:t>照案通過。行程委由福利委員會規劃辦理。</w:t>
            </w:r>
            <w:r w:rsidRPr="00E31ABF">
              <w:rPr>
                <w:rFonts w:ascii="標楷體" w:eastAsia="標楷體" w:hAnsi="標楷體" w:cs="Times New Roman" w:hint="eastAsia"/>
                <w:spacing w:val="-20"/>
                <w:sz w:val="22"/>
              </w:rPr>
              <w:t>（已執行）</w:t>
            </w:r>
          </w:p>
        </w:tc>
      </w:tr>
      <w:tr w:rsidR="00E31ABF" w:rsidRPr="00B54541" w:rsidTr="00254763">
        <w:trPr>
          <w:trHeight w:val="566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1ABF" w:rsidRPr="00B54541" w:rsidRDefault="00E31ABF" w:rsidP="00E31ABF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72</w:t>
            </w: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ABF" w:rsidRPr="00E31ABF" w:rsidRDefault="00E31ABF" w:rsidP="00E31ABF">
            <w:pPr>
              <w:spacing w:line="4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E31ABF">
              <w:rPr>
                <w:rFonts w:ascii="標楷體" w:eastAsia="標楷體" w:hAnsi="標楷體" w:hint="eastAsia"/>
                <w:szCs w:val="24"/>
              </w:rPr>
              <w:t>提請確定2020本會第三屆第三次會員大會時間地點案。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ABF" w:rsidRDefault="00E31ABF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傅延耕</w:t>
            </w:r>
          </w:p>
          <w:p w:rsidR="00E31ABF" w:rsidRPr="000B3AE1" w:rsidRDefault="00E31ABF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ABF" w:rsidRPr="00DB1C07" w:rsidRDefault="00E31ABF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sz w:val="22"/>
              </w:rPr>
            </w:pP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照案通過。報主管機關備查。（已執行）</w:t>
            </w:r>
          </w:p>
        </w:tc>
      </w:tr>
      <w:tr w:rsidR="00E31ABF" w:rsidRPr="00B54541" w:rsidTr="00E556B7">
        <w:trPr>
          <w:trHeight w:val="519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1ABF" w:rsidRPr="00B54541" w:rsidRDefault="00E31ABF" w:rsidP="00E31ABF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73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ABF" w:rsidRPr="00E31ABF" w:rsidRDefault="00E31ABF" w:rsidP="00E31ABF">
            <w:pPr>
              <w:spacing w:line="4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E31ABF">
              <w:rPr>
                <w:rFonts w:ascii="標楷體" w:eastAsia="標楷體" w:hAnsi="標楷體" w:cs="Times New Roman" w:hint="eastAsia"/>
                <w:szCs w:val="24"/>
              </w:rPr>
              <w:t>擬辦本會與桃園市公會兄弟會聯誼活動有關事宜提請討論案。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ABF" w:rsidRDefault="00E31ABF" w:rsidP="00E31AB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張婷貽</w:t>
            </w:r>
          </w:p>
          <w:p w:rsidR="00E31ABF" w:rsidRPr="00B54541" w:rsidRDefault="00E31ABF" w:rsidP="00E31AB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30A" w:rsidRDefault="00E31ABF" w:rsidP="00E31ABF">
            <w:pPr>
              <w:autoSpaceDE w:val="0"/>
              <w:autoSpaceDN w:val="0"/>
              <w:adjustRightInd w:val="0"/>
              <w:spacing w:line="340" w:lineRule="exact"/>
              <w:ind w:right="-879"/>
              <w:rPr>
                <w:rFonts w:ascii="標楷體" w:eastAsia="標楷體" w:hAnsi="標楷體"/>
                <w:spacing w:val="-16"/>
                <w:sz w:val="22"/>
              </w:rPr>
            </w:pPr>
            <w:r w:rsidRPr="0097230A">
              <w:rPr>
                <w:rFonts w:ascii="標楷體" w:eastAsia="標楷體" w:hAnsi="標楷體" w:hint="eastAsia"/>
                <w:spacing w:val="-16"/>
                <w:sz w:val="22"/>
              </w:rPr>
              <w:t>照案通過。有關兄弟會聯誼活動費用由</w:t>
            </w:r>
          </w:p>
          <w:p w:rsidR="0097230A" w:rsidRDefault="00E31ABF" w:rsidP="00E31ABF">
            <w:pPr>
              <w:autoSpaceDE w:val="0"/>
              <w:autoSpaceDN w:val="0"/>
              <w:adjustRightInd w:val="0"/>
              <w:spacing w:line="340" w:lineRule="exact"/>
              <w:ind w:right="-879"/>
              <w:rPr>
                <w:rFonts w:ascii="標楷體" w:eastAsia="標楷體" w:hAnsi="標楷體"/>
                <w:spacing w:val="-16"/>
                <w:sz w:val="22"/>
              </w:rPr>
            </w:pPr>
            <w:r w:rsidRPr="0097230A">
              <w:rPr>
                <w:rFonts w:ascii="標楷體" w:eastAsia="標楷體" w:hAnsi="標楷體" w:hint="eastAsia"/>
                <w:spacing w:val="-16"/>
                <w:sz w:val="22"/>
              </w:rPr>
              <w:t>兩會平均分攤。本會分攤費用由理監事</w:t>
            </w:r>
          </w:p>
          <w:p w:rsidR="0097230A" w:rsidRDefault="00E31ABF" w:rsidP="00E31ABF">
            <w:pPr>
              <w:autoSpaceDE w:val="0"/>
              <w:autoSpaceDN w:val="0"/>
              <w:adjustRightInd w:val="0"/>
              <w:spacing w:line="340" w:lineRule="exact"/>
              <w:ind w:right="-879"/>
              <w:rPr>
                <w:rFonts w:ascii="標楷體" w:eastAsia="標楷體" w:hAnsi="標楷體"/>
                <w:spacing w:val="-16"/>
                <w:sz w:val="22"/>
              </w:rPr>
            </w:pPr>
            <w:r w:rsidRPr="0097230A">
              <w:rPr>
                <w:rFonts w:ascii="標楷體" w:eastAsia="標楷體" w:hAnsi="標楷體" w:hint="eastAsia"/>
                <w:spacing w:val="-16"/>
                <w:sz w:val="22"/>
              </w:rPr>
              <w:t>暨顧問聯誼基金項下支付。理監事出席</w:t>
            </w:r>
          </w:p>
          <w:p w:rsidR="0097230A" w:rsidRDefault="00E31ABF" w:rsidP="00E31ABF">
            <w:pPr>
              <w:autoSpaceDE w:val="0"/>
              <w:autoSpaceDN w:val="0"/>
              <w:adjustRightInd w:val="0"/>
              <w:spacing w:line="340" w:lineRule="exact"/>
              <w:ind w:right="-879"/>
              <w:rPr>
                <w:rFonts w:ascii="標楷體" w:eastAsia="標楷體" w:hAnsi="標楷體"/>
                <w:spacing w:val="-16"/>
                <w:sz w:val="22"/>
              </w:rPr>
            </w:pPr>
            <w:r w:rsidRPr="0097230A">
              <w:rPr>
                <w:rFonts w:ascii="標楷體" w:eastAsia="標楷體" w:hAnsi="標楷體" w:hint="eastAsia"/>
                <w:spacing w:val="-16"/>
                <w:sz w:val="22"/>
              </w:rPr>
              <w:t>兄弟會聯誼活動比照理監事出席會議遲到</w:t>
            </w:r>
          </w:p>
          <w:p w:rsidR="003A2656" w:rsidRPr="0097230A" w:rsidRDefault="00E31ABF" w:rsidP="00E31ABF">
            <w:pPr>
              <w:autoSpaceDE w:val="0"/>
              <w:autoSpaceDN w:val="0"/>
              <w:adjustRightInd w:val="0"/>
              <w:spacing w:line="340" w:lineRule="exact"/>
              <w:ind w:right="-879"/>
              <w:rPr>
                <w:rFonts w:ascii="標楷體" w:eastAsia="標楷體" w:hAnsi="標楷體"/>
                <w:spacing w:val="-16"/>
                <w:sz w:val="22"/>
              </w:rPr>
            </w:pPr>
            <w:r w:rsidRPr="0097230A">
              <w:rPr>
                <w:rFonts w:ascii="標楷體" w:eastAsia="標楷體" w:hAnsi="標楷體" w:hint="eastAsia"/>
                <w:spacing w:val="-16"/>
                <w:sz w:val="22"/>
              </w:rPr>
              <w:t>請假規定辦理。經由公</w:t>
            </w:r>
            <w:r w:rsidR="003A2656" w:rsidRPr="0097230A">
              <w:rPr>
                <w:rFonts w:ascii="標楷體" w:eastAsia="標楷體" w:hAnsi="標楷體" w:hint="eastAsia"/>
                <w:spacing w:val="-16"/>
                <w:sz w:val="22"/>
              </w:rPr>
              <w:t>共關係張婷貽主委</w:t>
            </w:r>
          </w:p>
          <w:p w:rsidR="0097230A" w:rsidRDefault="003A2656" w:rsidP="0097230A">
            <w:pPr>
              <w:autoSpaceDE w:val="0"/>
              <w:autoSpaceDN w:val="0"/>
              <w:adjustRightInd w:val="0"/>
              <w:spacing w:line="340" w:lineRule="exact"/>
              <w:ind w:right="-879"/>
              <w:rPr>
                <w:rFonts w:ascii="標楷體" w:eastAsia="標楷體" w:hAnsi="標楷體"/>
                <w:spacing w:val="-16"/>
                <w:sz w:val="22"/>
              </w:rPr>
            </w:pPr>
            <w:r w:rsidRPr="0097230A">
              <w:rPr>
                <w:rFonts w:ascii="標楷體" w:eastAsia="標楷體" w:hAnsi="標楷體" w:hint="eastAsia"/>
                <w:spacing w:val="-16"/>
                <w:sz w:val="22"/>
              </w:rPr>
              <w:t>偕同蕭憲明理事長探勘結果訂於5/18中午</w:t>
            </w:r>
          </w:p>
          <w:p w:rsidR="00E31ABF" w:rsidRPr="00E31ABF" w:rsidRDefault="0097230A" w:rsidP="0097230A">
            <w:pPr>
              <w:autoSpaceDE w:val="0"/>
              <w:autoSpaceDN w:val="0"/>
              <w:adjustRightInd w:val="0"/>
              <w:spacing w:line="340" w:lineRule="exact"/>
              <w:ind w:right="-879"/>
              <w:rPr>
                <w:rFonts w:ascii="標楷體" w:eastAsia="標楷體" w:hAnsi="標楷體" w:cs="Times New Roman"/>
                <w:color w:val="181512"/>
                <w:sz w:val="22"/>
              </w:rPr>
            </w:pPr>
            <w:r>
              <w:rPr>
                <w:rFonts w:ascii="標楷體" w:eastAsia="標楷體" w:hAnsi="標楷體" w:hint="eastAsia"/>
                <w:spacing w:val="-16"/>
                <w:sz w:val="22"/>
              </w:rPr>
              <w:lastRenderedPageBreak/>
              <w:t>在</w:t>
            </w:r>
            <w:r w:rsidR="003A2656" w:rsidRPr="0097230A">
              <w:rPr>
                <w:rFonts w:ascii="標楷體" w:eastAsia="標楷體" w:hAnsi="標楷體" w:hint="eastAsia"/>
                <w:spacing w:val="-16"/>
                <w:sz w:val="22"/>
              </w:rPr>
              <w:t>大坑紅瑛餐廳舉辦</w:t>
            </w:r>
            <w:r w:rsidRPr="0097230A">
              <w:rPr>
                <w:rFonts w:ascii="標楷體" w:eastAsia="標楷體" w:hAnsi="標楷體" w:hint="eastAsia"/>
                <w:spacing w:val="-16"/>
                <w:sz w:val="22"/>
              </w:rPr>
              <w:t>（已執行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E31ABF" w:rsidRPr="00B54541" w:rsidTr="00E556B7">
        <w:trPr>
          <w:trHeight w:val="815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1ABF" w:rsidRPr="00B54541" w:rsidRDefault="00E31ABF" w:rsidP="00E31ABF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lastRenderedPageBreak/>
              <w:t>74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377" w:rsidRDefault="00733377" w:rsidP="00E31ABF">
            <w:pPr>
              <w:autoSpaceDE w:val="0"/>
              <w:autoSpaceDN w:val="0"/>
              <w:adjustRightInd w:val="0"/>
              <w:spacing w:line="400" w:lineRule="exact"/>
              <w:ind w:right="-881"/>
              <w:rPr>
                <w:rFonts w:ascii="標楷體" w:eastAsia="標楷體" w:hAnsi="標楷體" w:cs="Times New Roman"/>
                <w:szCs w:val="24"/>
              </w:rPr>
            </w:pPr>
            <w:r w:rsidRPr="00733377">
              <w:rPr>
                <w:rFonts w:ascii="標楷體" w:eastAsia="標楷體" w:hAnsi="標楷體" w:cs="Times New Roman" w:hint="eastAsia"/>
                <w:szCs w:val="24"/>
              </w:rPr>
              <w:t>擬辦本屆理監事暨顧問親子聯誼活動，提請</w:t>
            </w:r>
          </w:p>
          <w:p w:rsidR="00E31ABF" w:rsidRPr="00733377" w:rsidRDefault="00733377" w:rsidP="00E31ABF">
            <w:pPr>
              <w:autoSpaceDE w:val="0"/>
              <w:autoSpaceDN w:val="0"/>
              <w:adjustRightInd w:val="0"/>
              <w:spacing w:line="400" w:lineRule="exact"/>
              <w:ind w:right="-881"/>
              <w:rPr>
                <w:rFonts w:ascii="標楷體" w:eastAsia="標楷體" w:hAnsi="標楷體" w:cs="Times New Roman"/>
                <w:color w:val="181512"/>
                <w:spacing w:val="-4"/>
                <w:szCs w:val="24"/>
              </w:rPr>
            </w:pPr>
            <w:r w:rsidRPr="00733377">
              <w:rPr>
                <w:rFonts w:ascii="標楷體" w:eastAsia="標楷體" w:hAnsi="標楷體" w:cs="Times New Roman" w:hint="eastAsia"/>
                <w:szCs w:val="24"/>
              </w:rPr>
              <w:t>討論案。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377" w:rsidRDefault="00733377" w:rsidP="0073337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張婷貽</w:t>
            </w:r>
          </w:p>
          <w:p w:rsidR="00E31ABF" w:rsidRPr="00B54541" w:rsidRDefault="00733377" w:rsidP="00733377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ABF" w:rsidRPr="00733377" w:rsidRDefault="00733377" w:rsidP="00341DD5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z w:val="22"/>
              </w:rPr>
            </w:pPr>
            <w:r w:rsidRPr="00733377">
              <w:rPr>
                <w:rFonts w:ascii="標楷體" w:eastAsia="標楷體" w:hAnsi="標楷體" w:cs="Times New Roman" w:hint="eastAsia"/>
                <w:sz w:val="22"/>
              </w:rPr>
              <w:t>預定7月份辦理，同時召開理監事會議，有關行程暨日期</w:t>
            </w:r>
            <w:r>
              <w:rPr>
                <w:rFonts w:ascii="標楷體" w:eastAsia="標楷體" w:hAnsi="標楷體" w:cs="Times New Roman" w:hint="eastAsia"/>
                <w:sz w:val="22"/>
              </w:rPr>
              <w:t>已</w:t>
            </w:r>
            <w:r w:rsidRPr="00733377">
              <w:rPr>
                <w:rFonts w:ascii="標楷體" w:eastAsia="標楷體" w:hAnsi="標楷體" w:cs="Times New Roman" w:hint="eastAsia"/>
                <w:sz w:val="22"/>
              </w:rPr>
              <w:t>由公共關係委員會</w:t>
            </w:r>
            <w:r>
              <w:rPr>
                <w:rFonts w:ascii="標楷體" w:eastAsia="標楷體" w:hAnsi="標楷體" w:cs="Times New Roman" w:hint="eastAsia"/>
                <w:sz w:val="22"/>
              </w:rPr>
              <w:t>張婷貽主委偕同蕭憲明理事長探勘規劃行程詳</w:t>
            </w:r>
            <w:r w:rsidR="00341DD5">
              <w:rPr>
                <w:rFonts w:ascii="標楷體" w:eastAsia="標楷體" w:hAnsi="標楷體" w:cs="Times New Roman" w:hint="eastAsia"/>
                <w:sz w:val="22"/>
              </w:rPr>
              <w:t>討論提案</w:t>
            </w:r>
            <w:r w:rsidRPr="00733377">
              <w:rPr>
                <w:rFonts w:ascii="標楷體" w:eastAsia="標楷體" w:hAnsi="標楷體" w:cs="Times New Roman" w:hint="eastAsia"/>
                <w:sz w:val="22"/>
              </w:rPr>
              <w:t>。</w:t>
            </w:r>
            <w:r>
              <w:rPr>
                <w:rFonts w:ascii="標楷體" w:eastAsia="標楷體" w:hAnsi="標楷體" w:cs="Times New Roman" w:hint="eastAsia"/>
                <w:sz w:val="22"/>
              </w:rPr>
              <w:t>（已執行）</w:t>
            </w:r>
          </w:p>
        </w:tc>
      </w:tr>
      <w:tr w:rsidR="00E31ABF" w:rsidRPr="00B54541" w:rsidTr="00E556B7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1ABF" w:rsidRPr="00B54541" w:rsidRDefault="00733377" w:rsidP="00E31ABF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75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ABF" w:rsidRPr="00733377" w:rsidRDefault="00733377" w:rsidP="00E31ABF">
            <w:pPr>
              <w:spacing w:line="400" w:lineRule="exact"/>
              <w:rPr>
                <w:rFonts w:ascii="標楷體" w:eastAsia="標楷體" w:hAnsi="標楷體" w:cs="Times New Roman"/>
                <w:color w:val="181512"/>
                <w:spacing w:val="-6"/>
                <w:szCs w:val="24"/>
              </w:rPr>
            </w:pPr>
            <w:r w:rsidRPr="00733377">
              <w:rPr>
                <w:rFonts w:ascii="標楷體" w:eastAsia="標楷體" w:hAnsi="標楷體" w:cs="Times New Roman" w:hint="eastAsia"/>
                <w:szCs w:val="24"/>
              </w:rPr>
              <w:t>為台中市招牌廣告及樹立廣告部分條文之修正，提請研議案。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377" w:rsidRDefault="00733377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林世偉</w:t>
            </w:r>
          </w:p>
          <w:p w:rsidR="00E31ABF" w:rsidRPr="007E40E0" w:rsidRDefault="00733377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ABF" w:rsidRPr="00733377" w:rsidRDefault="00733377" w:rsidP="00E31ABF">
            <w:pPr>
              <w:spacing w:line="300" w:lineRule="exact"/>
              <w:jc w:val="both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733377">
              <w:rPr>
                <w:rFonts w:ascii="標楷體" w:eastAsia="標楷體" w:hAnsi="標楷體" w:cs="Times New Roman" w:hint="eastAsia"/>
                <w:spacing w:val="-10"/>
                <w:sz w:val="22"/>
              </w:rPr>
              <w:t>修改部分條文，其餘照案通過（已執行）</w:t>
            </w:r>
          </w:p>
        </w:tc>
      </w:tr>
      <w:tr w:rsidR="00E31ABF" w:rsidRPr="00B54541" w:rsidTr="00E556B7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1ABF" w:rsidRDefault="00733377" w:rsidP="00E31ABF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76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377" w:rsidRDefault="00733377" w:rsidP="00733377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733377">
              <w:rPr>
                <w:rFonts w:ascii="標楷體" w:eastAsia="標楷體" w:hAnsi="標楷體" w:cs="Times New Roman" w:hint="eastAsia"/>
                <w:szCs w:val="24"/>
              </w:rPr>
              <w:t>為提升會員及招牌同業對於招牌相關法規的專業度，擬辦廣告物申請許可流程講習會，</w:t>
            </w:r>
          </w:p>
          <w:p w:rsidR="00E31ABF" w:rsidRPr="00733377" w:rsidRDefault="00733377" w:rsidP="00733377">
            <w:pPr>
              <w:spacing w:line="3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33377">
              <w:rPr>
                <w:rFonts w:ascii="標楷體" w:eastAsia="標楷體" w:hAnsi="標楷體" w:cs="Times New Roman" w:hint="eastAsia"/>
                <w:szCs w:val="24"/>
              </w:rPr>
              <w:t>提請討論案。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77" w:rsidRDefault="00733377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林世偉</w:t>
            </w:r>
          </w:p>
          <w:p w:rsidR="00E31ABF" w:rsidRPr="00733377" w:rsidRDefault="00733377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ABF" w:rsidRPr="00733377" w:rsidRDefault="00733377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z w:val="22"/>
                <w:lang w:bidi="he-IL"/>
              </w:rPr>
            </w:pPr>
            <w:r w:rsidRPr="00733377">
              <w:rPr>
                <w:rFonts w:ascii="標楷體" w:eastAsia="標楷體" w:hAnsi="標楷體" w:cs="Times New Roman" w:hint="eastAsia"/>
                <w:sz w:val="22"/>
              </w:rPr>
              <w:t>照案通過。委由法規政令委員會規劃辦理。（已執行）</w:t>
            </w:r>
          </w:p>
        </w:tc>
      </w:tr>
      <w:tr w:rsidR="005A7DF9" w:rsidRPr="00B54541" w:rsidTr="004F4751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DF9" w:rsidRDefault="005A7DF9" w:rsidP="00E31ABF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77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DF9" w:rsidRPr="005A7DF9" w:rsidRDefault="005A7DF9" w:rsidP="00E31AB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5A7DF9">
              <w:rPr>
                <w:rFonts w:ascii="標楷體" w:eastAsia="標楷體" w:hAnsi="標楷體" w:cs="Times New Roman" w:hint="eastAsia"/>
                <w:szCs w:val="24"/>
              </w:rPr>
              <w:t>擬敦聘諮詢顧問暨專業顧問提請同意案。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DF9" w:rsidRDefault="005A7DF9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提名人</w:t>
            </w:r>
          </w:p>
          <w:p w:rsidR="005A7DF9" w:rsidRDefault="005A7DF9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蕭憲明</w:t>
            </w:r>
          </w:p>
          <w:p w:rsidR="005A7DF9" w:rsidRDefault="005A7DF9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理事長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DF9" w:rsidRPr="00BA31B7" w:rsidRDefault="005A7DF9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照案通過。報主管機關備查。（已執行）</w:t>
            </w:r>
          </w:p>
        </w:tc>
      </w:tr>
      <w:tr w:rsidR="005A7DF9" w:rsidRPr="00B54541" w:rsidTr="004F4751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DF9" w:rsidRDefault="005A7DF9" w:rsidP="00E31ABF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78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DF9" w:rsidRPr="00BC56D3" w:rsidRDefault="005A7DF9" w:rsidP="005A7DF9">
            <w:pPr>
              <w:spacing w:line="32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C56D3">
              <w:rPr>
                <w:rFonts w:ascii="標楷體" w:eastAsia="標楷體" w:hAnsi="標楷體" w:hint="eastAsia"/>
                <w:szCs w:val="24"/>
              </w:rPr>
              <w:t>藝洋有限公司、勝吉國際文創有限公司、映新燈箱</w:t>
            </w:r>
            <w:r w:rsidRPr="00BC56D3">
              <w:rPr>
                <w:rFonts w:ascii="標楷體" w:eastAsia="標楷體" w:hAnsi="標楷體" w:hint="eastAsia"/>
                <w:spacing w:val="-6"/>
                <w:szCs w:val="24"/>
              </w:rPr>
              <w:t>有限公司威彩視訊科技有限公司申請加入本會，提請審查案。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DF9" w:rsidRDefault="005A7DF9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傅延耕</w:t>
            </w:r>
          </w:p>
          <w:p w:rsidR="005A7DF9" w:rsidRDefault="005A7DF9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DF9" w:rsidRPr="005A7DF9" w:rsidRDefault="005A7DF9" w:rsidP="00E31AB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AD4C29">
              <w:rPr>
                <w:rFonts w:ascii="標楷體" w:eastAsia="標楷體" w:hAnsi="標楷體" w:cs="Times New Roman" w:hint="eastAsia"/>
                <w:spacing w:val="-20"/>
                <w:sz w:val="22"/>
              </w:rPr>
              <w:t>照案通過。報主管機關備查。（已執行）</w:t>
            </w:r>
          </w:p>
        </w:tc>
      </w:tr>
      <w:tr w:rsidR="005A7DF9" w:rsidRPr="00B54541" w:rsidTr="00254763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DF9" w:rsidRDefault="005A7DF9" w:rsidP="005A7DF9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79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DF9" w:rsidRPr="005A7DF9" w:rsidRDefault="005A7DF9" w:rsidP="005A7DF9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5A7DF9">
              <w:rPr>
                <w:rFonts w:ascii="標楷體" w:eastAsia="標楷體" w:hAnsi="標楷體" w:hint="eastAsia"/>
                <w:szCs w:val="24"/>
              </w:rPr>
              <w:t>擬辦理會員政府相關證照課程及檢驗，提請討論案。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DF9" w:rsidRDefault="005A7DF9" w:rsidP="005A7DF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林世偉</w:t>
            </w:r>
          </w:p>
          <w:p w:rsidR="005A7DF9" w:rsidRPr="00733377" w:rsidRDefault="005A7DF9" w:rsidP="005A7DF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DF9" w:rsidRPr="005A7DF9" w:rsidRDefault="005A7DF9" w:rsidP="005A7DF9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5A7DF9">
              <w:rPr>
                <w:rFonts w:ascii="標楷體" w:eastAsia="標楷體" w:hAnsi="標楷體" w:hint="eastAsia"/>
                <w:sz w:val="22"/>
              </w:rPr>
              <w:t>本案保留，委請法規政令委員會詳細規劃擬訂企劃書再提出研議</w:t>
            </w:r>
            <w:r>
              <w:rPr>
                <w:rFonts w:ascii="標楷體" w:eastAsia="標楷體" w:hAnsi="標楷體" w:hint="eastAsia"/>
                <w:sz w:val="22"/>
              </w:rPr>
              <w:t>。（已執行）</w:t>
            </w:r>
          </w:p>
        </w:tc>
      </w:tr>
      <w:tr w:rsidR="005A7DF9" w:rsidRPr="00B54541" w:rsidTr="004F4751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DF9" w:rsidRDefault="005A7DF9" w:rsidP="005A7DF9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80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DF9" w:rsidRPr="005F2DA0" w:rsidRDefault="005A7DF9" w:rsidP="005A7DF9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90414B">
              <w:rPr>
                <w:rFonts w:ascii="標楷體" w:eastAsia="標楷體" w:hAnsi="標楷體" w:cs="Times New Roman" w:hint="eastAsia"/>
                <w:color w:val="181512"/>
                <w:szCs w:val="24"/>
              </w:rPr>
              <w:t>敬請確定第3屆第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10</w:t>
            </w:r>
            <w:r w:rsidRPr="0090414B">
              <w:rPr>
                <w:rFonts w:ascii="標楷體" w:eastAsia="標楷體" w:hAnsi="標楷體" w:cs="Times New Roman" w:hint="eastAsia"/>
                <w:color w:val="181512"/>
                <w:szCs w:val="24"/>
              </w:rPr>
              <w:t>次理監事聯席會議之日期，提請決定案。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DF9" w:rsidRPr="005F2DA0" w:rsidRDefault="005A7DF9" w:rsidP="005A7DF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DF9" w:rsidRPr="00BA31B7" w:rsidRDefault="005A7DF9" w:rsidP="005A7DF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A31B7">
              <w:rPr>
                <w:rFonts w:ascii="標楷體" w:eastAsia="標楷體" w:hAnsi="標楷體" w:cs="Times New Roman" w:hint="eastAsia"/>
                <w:color w:val="181512"/>
                <w:szCs w:val="24"/>
              </w:rPr>
              <w:t>訂於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108</w:t>
            </w:r>
            <w:r w:rsidRPr="00BA31B7">
              <w:rPr>
                <w:rFonts w:ascii="標楷體" w:eastAsia="標楷體" w:hAnsi="標楷體" w:cs="Times New Roman" w:hint="eastAsia"/>
                <w:color w:val="181512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5</w:t>
            </w:r>
            <w:r w:rsidRPr="00BA31B7">
              <w:rPr>
                <w:rFonts w:ascii="標楷體" w:eastAsia="標楷體" w:hAnsi="標楷體" w:cs="Times New Roman" w:hint="eastAsia"/>
                <w:color w:val="181512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15</w:t>
            </w:r>
            <w:r w:rsidRPr="00BA31B7">
              <w:rPr>
                <w:rFonts w:ascii="標楷體" w:eastAsia="標楷體" w:hAnsi="標楷體" w:cs="Times New Roman" w:hint="eastAsia"/>
                <w:color w:val="181512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三</w:t>
            </w:r>
            <w:r w:rsidRPr="00BA31B7">
              <w:rPr>
                <w:rFonts w:ascii="標楷體" w:eastAsia="標楷體" w:hAnsi="標楷體" w:cs="Times New Roman" w:hint="eastAsia"/>
                <w:color w:val="181512"/>
                <w:szCs w:val="24"/>
              </w:rPr>
              <w:t>）召開，地點：屆時由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名譽理事長暨顧問宴請</w:t>
            </w:r>
            <w:r w:rsidRPr="00091593">
              <w:rPr>
                <w:rFonts w:ascii="標楷體" w:eastAsia="標楷體" w:hAnsi="標楷體" w:cs="Times New Roman" w:hint="eastAsia"/>
                <w:color w:val="181512"/>
                <w:spacing w:val="-16"/>
                <w:szCs w:val="24"/>
              </w:rPr>
              <w:t>擇定地點召開。</w:t>
            </w:r>
            <w:r w:rsidRPr="00091593">
              <w:rPr>
                <w:rFonts w:ascii="標楷體" w:eastAsia="標楷體" w:hAnsi="標楷體" w:cs="Times New Roman" w:hint="eastAsia"/>
                <w:spacing w:val="-16"/>
                <w:szCs w:val="24"/>
              </w:rPr>
              <w:t>（已執行）</w:t>
            </w:r>
          </w:p>
        </w:tc>
      </w:tr>
    </w:tbl>
    <w:p w:rsidR="00B54541" w:rsidRPr="003F7DFD" w:rsidRDefault="00B54541" w:rsidP="005422FD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</w:p>
    <w:p w:rsidR="00453E13" w:rsidRPr="0089233B" w:rsidRDefault="00C26803" w:rsidP="00A45B53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9233B">
        <w:rPr>
          <w:rFonts w:ascii="標楷體" w:eastAsia="標楷體" w:hAnsi="標楷體" w:hint="eastAsia"/>
          <w:sz w:val="28"/>
          <w:szCs w:val="28"/>
        </w:rPr>
        <w:t>會務報告：</w:t>
      </w:r>
      <w:r w:rsidR="00453E13" w:rsidRPr="008923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8016A" w:rsidRDefault="00926BA6" w:rsidP="007D299A">
      <w:pPr>
        <w:pStyle w:val="ad"/>
        <w:spacing w:line="360" w:lineRule="exact"/>
        <w:ind w:left="0" w:firstLine="0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596ED5" w:rsidRPr="00AA4AE4">
        <w:rPr>
          <w:rFonts w:ascii="標楷體" w:hAnsi="標楷體" w:hint="eastAsia"/>
          <w:sz w:val="28"/>
          <w:szCs w:val="28"/>
        </w:rPr>
        <w:t>（1）</w:t>
      </w:r>
      <w:r w:rsidR="00E64863">
        <w:rPr>
          <w:rFonts w:ascii="標楷體" w:hAnsi="標楷體" w:hint="eastAsia"/>
          <w:sz w:val="28"/>
          <w:szCs w:val="28"/>
        </w:rPr>
        <w:t>10</w:t>
      </w:r>
      <w:r w:rsidR="00086482">
        <w:rPr>
          <w:rFonts w:ascii="標楷體" w:hAnsi="標楷體" w:hint="eastAsia"/>
          <w:sz w:val="28"/>
          <w:szCs w:val="28"/>
        </w:rPr>
        <w:t>8</w:t>
      </w:r>
      <w:r w:rsidR="00E64863">
        <w:rPr>
          <w:rFonts w:ascii="標楷體" w:hAnsi="標楷體" w:hint="eastAsia"/>
          <w:sz w:val="28"/>
          <w:szCs w:val="28"/>
        </w:rPr>
        <w:t>.</w:t>
      </w:r>
      <w:r w:rsidR="00086482">
        <w:rPr>
          <w:rFonts w:ascii="標楷體" w:hAnsi="標楷體" w:hint="eastAsia"/>
          <w:sz w:val="28"/>
          <w:szCs w:val="28"/>
        </w:rPr>
        <w:t>0</w:t>
      </w:r>
      <w:r w:rsidR="00D8016A">
        <w:rPr>
          <w:rFonts w:ascii="標楷體" w:hAnsi="標楷體" w:hint="eastAsia"/>
          <w:sz w:val="28"/>
          <w:szCs w:val="28"/>
        </w:rPr>
        <w:t>3</w:t>
      </w:r>
      <w:r w:rsidR="00E64863">
        <w:rPr>
          <w:rFonts w:ascii="標楷體" w:hAnsi="標楷體" w:hint="eastAsia"/>
          <w:sz w:val="28"/>
          <w:szCs w:val="28"/>
        </w:rPr>
        <w:t>.</w:t>
      </w:r>
      <w:r w:rsidR="00D8016A">
        <w:rPr>
          <w:rFonts w:ascii="標楷體" w:hAnsi="標楷體" w:hint="eastAsia"/>
          <w:sz w:val="28"/>
          <w:szCs w:val="28"/>
        </w:rPr>
        <w:t>25</w:t>
      </w:r>
      <w:r w:rsidR="00086482" w:rsidRPr="00BB1942">
        <w:rPr>
          <w:rFonts w:hint="eastAsia"/>
          <w:sz w:val="28"/>
          <w:szCs w:val="28"/>
        </w:rPr>
        <w:t>検送本會第</w:t>
      </w:r>
      <w:r w:rsidR="00086482" w:rsidRPr="00BB1942">
        <w:rPr>
          <w:rFonts w:hint="eastAsia"/>
          <w:sz w:val="28"/>
          <w:szCs w:val="28"/>
        </w:rPr>
        <w:t>3</w:t>
      </w:r>
      <w:r w:rsidR="00086482" w:rsidRPr="00BB1942">
        <w:rPr>
          <w:rFonts w:hint="eastAsia"/>
          <w:sz w:val="28"/>
          <w:szCs w:val="28"/>
        </w:rPr>
        <w:t>屆第</w:t>
      </w:r>
      <w:r w:rsidR="00D8016A">
        <w:rPr>
          <w:rFonts w:hint="eastAsia"/>
          <w:sz w:val="28"/>
          <w:szCs w:val="28"/>
        </w:rPr>
        <w:t>9</w:t>
      </w:r>
      <w:r w:rsidR="00086482" w:rsidRPr="00BB1942">
        <w:rPr>
          <w:rFonts w:hint="eastAsia"/>
          <w:sz w:val="28"/>
          <w:szCs w:val="28"/>
        </w:rPr>
        <w:t>次</w:t>
      </w:r>
      <w:r w:rsidR="00D8016A">
        <w:rPr>
          <w:rFonts w:hint="eastAsia"/>
          <w:sz w:val="28"/>
          <w:szCs w:val="28"/>
        </w:rPr>
        <w:t>理監事聯席會議</w:t>
      </w:r>
      <w:r w:rsidR="00086482" w:rsidRPr="00BB1942">
        <w:rPr>
          <w:rFonts w:hint="eastAsia"/>
          <w:sz w:val="28"/>
          <w:szCs w:val="28"/>
        </w:rPr>
        <w:t>紀錄</w:t>
      </w:r>
      <w:r w:rsidR="00D8016A">
        <w:rPr>
          <w:rFonts w:hint="eastAsia"/>
          <w:sz w:val="28"/>
          <w:szCs w:val="28"/>
        </w:rPr>
        <w:t>乙份</w:t>
      </w:r>
      <w:r w:rsidR="00086482" w:rsidRPr="00086482">
        <w:rPr>
          <w:rFonts w:hint="eastAsia"/>
          <w:sz w:val="28"/>
          <w:szCs w:val="28"/>
        </w:rPr>
        <w:t>，敬請</w:t>
      </w:r>
      <w:r w:rsidR="00D8016A">
        <w:rPr>
          <w:rFonts w:hint="eastAsia"/>
          <w:sz w:val="28"/>
          <w:szCs w:val="28"/>
        </w:rPr>
        <w:t>台中市</w:t>
      </w:r>
    </w:p>
    <w:p w:rsidR="00850C5F" w:rsidRDefault="00D8016A" w:rsidP="007D299A">
      <w:pPr>
        <w:pStyle w:val="ad"/>
        <w:spacing w:line="360" w:lineRule="exact"/>
        <w:ind w:left="0" w:firstLine="0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政</w:t>
      </w:r>
      <w:r w:rsidR="00086482" w:rsidRPr="00086482">
        <w:rPr>
          <w:rFonts w:hint="eastAsia"/>
          <w:sz w:val="28"/>
          <w:szCs w:val="28"/>
        </w:rPr>
        <w:t>府鑒核備查</w:t>
      </w:r>
      <w:r>
        <w:rPr>
          <w:rFonts w:hint="eastAsia"/>
          <w:sz w:val="28"/>
          <w:szCs w:val="28"/>
        </w:rPr>
        <w:t>副本抄送各理監事暨顧問</w:t>
      </w:r>
      <w:r w:rsidR="00086482" w:rsidRPr="00086482">
        <w:rPr>
          <w:rFonts w:hint="eastAsia"/>
          <w:sz w:val="28"/>
          <w:szCs w:val="28"/>
        </w:rPr>
        <w:t>。</w:t>
      </w:r>
      <w:r w:rsidR="00E64863">
        <w:rPr>
          <w:rFonts w:ascii="標楷體" w:hAnsi="標楷體" w:hint="eastAsia"/>
          <w:sz w:val="28"/>
          <w:szCs w:val="28"/>
        </w:rPr>
        <w:t xml:space="preserve">  </w:t>
      </w:r>
    </w:p>
    <w:p w:rsidR="007D299A" w:rsidRDefault="007D299A" w:rsidP="007D299A">
      <w:pPr>
        <w:pStyle w:val="ad"/>
        <w:spacing w:line="360" w:lineRule="exact"/>
        <w:ind w:left="0" w:firstLine="0"/>
        <w:rPr>
          <w:sz w:val="28"/>
          <w:szCs w:val="28"/>
        </w:rPr>
      </w:pPr>
      <w:r w:rsidRPr="007D299A">
        <w:rPr>
          <w:rFonts w:hint="eastAsia"/>
          <w:sz w:val="28"/>
          <w:szCs w:val="28"/>
        </w:rPr>
        <w:t xml:space="preserve">  </w:t>
      </w:r>
      <w:r w:rsidRPr="007D299A">
        <w:rPr>
          <w:rFonts w:hint="eastAsia"/>
          <w:sz w:val="28"/>
          <w:szCs w:val="28"/>
        </w:rPr>
        <w:t>（</w:t>
      </w:r>
      <w:r w:rsidRPr="007D299A">
        <w:rPr>
          <w:rFonts w:hint="eastAsia"/>
          <w:sz w:val="28"/>
          <w:szCs w:val="28"/>
        </w:rPr>
        <w:t>2</w:t>
      </w:r>
      <w:r w:rsidRPr="007D299A">
        <w:rPr>
          <w:rFonts w:hint="eastAsia"/>
          <w:sz w:val="28"/>
          <w:szCs w:val="28"/>
        </w:rPr>
        <w:t>）</w:t>
      </w:r>
      <w:r w:rsidRPr="007D299A">
        <w:rPr>
          <w:rFonts w:hint="eastAsia"/>
          <w:sz w:val="28"/>
          <w:szCs w:val="28"/>
        </w:rPr>
        <w:t>108.03.26</w:t>
      </w:r>
      <w:r w:rsidR="00575E2A">
        <w:rPr>
          <w:rFonts w:hint="eastAsia"/>
          <w:sz w:val="28"/>
          <w:szCs w:val="28"/>
        </w:rPr>
        <w:t xml:space="preserve"> </w:t>
      </w:r>
      <w:r w:rsidRPr="007D299A">
        <w:rPr>
          <w:rFonts w:hint="eastAsia"/>
          <w:spacing w:val="-6"/>
          <w:sz w:val="28"/>
          <w:szCs w:val="28"/>
        </w:rPr>
        <w:t>建請修正「台中市招牌廣告及樹立廣告設置辦法」部分條文</w:t>
      </w:r>
      <w:r w:rsidRPr="007D299A">
        <w:rPr>
          <w:rFonts w:hint="eastAsia"/>
          <w:sz w:val="28"/>
          <w:szCs w:val="28"/>
        </w:rPr>
        <w:t>以符</w:t>
      </w:r>
    </w:p>
    <w:p w:rsidR="007D299A" w:rsidRPr="007D299A" w:rsidRDefault="007D299A" w:rsidP="007D299A">
      <w:pPr>
        <w:pStyle w:val="ad"/>
        <w:spacing w:line="360" w:lineRule="exact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Pr="007D299A">
        <w:rPr>
          <w:rFonts w:hint="eastAsia"/>
          <w:sz w:val="28"/>
          <w:szCs w:val="28"/>
        </w:rPr>
        <w:t>實際，敬請惠予辦理為禱！</w:t>
      </w:r>
    </w:p>
    <w:p w:rsidR="007D299A" w:rsidRDefault="00850C5F" w:rsidP="007D299A">
      <w:pPr>
        <w:pStyle w:val="ad"/>
        <w:spacing w:line="400" w:lineRule="exact"/>
        <w:rPr>
          <w:spacing w:val="-6"/>
          <w:sz w:val="28"/>
          <w:szCs w:val="28"/>
        </w:rPr>
      </w:pPr>
      <w:r>
        <w:rPr>
          <w:rFonts w:ascii="標楷體" w:hAnsi="標楷體" w:hint="eastAsia"/>
          <w:spacing w:val="-6"/>
          <w:sz w:val="28"/>
          <w:szCs w:val="28"/>
        </w:rPr>
        <w:t xml:space="preserve"> </w:t>
      </w:r>
      <w:r w:rsidR="00500450">
        <w:rPr>
          <w:rFonts w:ascii="標楷體" w:hAnsi="標楷體" w:hint="eastAsia"/>
          <w:spacing w:val="-6"/>
          <w:sz w:val="28"/>
          <w:szCs w:val="28"/>
        </w:rPr>
        <w:t xml:space="preserve"> </w:t>
      </w:r>
      <w:r w:rsidR="00752CF4" w:rsidRPr="00E64863">
        <w:rPr>
          <w:rFonts w:ascii="標楷體" w:hAnsi="標楷體" w:hint="eastAsia"/>
          <w:sz w:val="28"/>
          <w:szCs w:val="28"/>
        </w:rPr>
        <w:t>（</w:t>
      </w:r>
      <w:r w:rsidR="007D299A">
        <w:rPr>
          <w:rFonts w:ascii="標楷體" w:hAnsi="標楷體" w:hint="eastAsia"/>
          <w:sz w:val="28"/>
          <w:szCs w:val="28"/>
        </w:rPr>
        <w:t>3</w:t>
      </w:r>
      <w:r w:rsidR="00752CF4" w:rsidRPr="00E64863">
        <w:rPr>
          <w:rFonts w:ascii="標楷體" w:hAnsi="標楷體" w:hint="eastAsia"/>
          <w:sz w:val="28"/>
          <w:szCs w:val="28"/>
        </w:rPr>
        <w:t>）10</w:t>
      </w:r>
      <w:r w:rsidR="00BB1942">
        <w:rPr>
          <w:rFonts w:ascii="標楷體" w:hAnsi="標楷體" w:hint="eastAsia"/>
          <w:sz w:val="28"/>
          <w:szCs w:val="28"/>
        </w:rPr>
        <w:t>8</w:t>
      </w:r>
      <w:r w:rsidR="007408BB" w:rsidRPr="00E64863">
        <w:rPr>
          <w:rFonts w:ascii="標楷體" w:hAnsi="標楷體" w:hint="eastAsia"/>
          <w:sz w:val="28"/>
          <w:szCs w:val="28"/>
        </w:rPr>
        <w:t>.</w:t>
      </w:r>
      <w:r w:rsidR="00BB1942">
        <w:rPr>
          <w:rFonts w:ascii="標楷體" w:hAnsi="標楷體" w:hint="eastAsia"/>
          <w:sz w:val="28"/>
          <w:szCs w:val="28"/>
        </w:rPr>
        <w:t>0</w:t>
      </w:r>
      <w:r w:rsidR="00D8016A">
        <w:rPr>
          <w:rFonts w:ascii="標楷體" w:hAnsi="標楷體" w:hint="eastAsia"/>
          <w:sz w:val="28"/>
          <w:szCs w:val="28"/>
        </w:rPr>
        <w:t>3</w:t>
      </w:r>
      <w:r w:rsidR="00BB1942">
        <w:rPr>
          <w:rFonts w:ascii="標楷體" w:hAnsi="標楷體" w:hint="eastAsia"/>
          <w:sz w:val="28"/>
          <w:szCs w:val="28"/>
        </w:rPr>
        <w:t>.</w:t>
      </w:r>
      <w:r w:rsidR="00D8016A">
        <w:rPr>
          <w:rFonts w:ascii="標楷體" w:hAnsi="標楷體" w:hint="eastAsia"/>
          <w:sz w:val="28"/>
          <w:szCs w:val="28"/>
        </w:rPr>
        <w:t>29</w:t>
      </w:r>
      <w:r w:rsidR="00D8016A" w:rsidRPr="007D299A">
        <w:rPr>
          <w:rFonts w:hint="eastAsia"/>
          <w:sz w:val="28"/>
          <w:szCs w:val="28"/>
        </w:rPr>
        <w:t>中華民國廣告工程商業同業公會全國聯合會為培養同業</w:t>
      </w:r>
      <w:r w:rsidR="00D8016A" w:rsidRPr="00D8016A">
        <w:rPr>
          <w:rFonts w:hint="eastAsia"/>
          <w:spacing w:val="-6"/>
          <w:sz w:val="28"/>
          <w:szCs w:val="28"/>
        </w:rPr>
        <w:t>廣告工</w:t>
      </w:r>
    </w:p>
    <w:p w:rsidR="007D299A" w:rsidRDefault="00341DD5" w:rsidP="007D299A">
      <w:pPr>
        <w:pStyle w:val="ad"/>
        <w:spacing w:line="400" w:lineRule="exact"/>
        <w:rPr>
          <w:sz w:val="28"/>
          <w:szCs w:val="28"/>
        </w:rPr>
      </w:pPr>
      <w:r>
        <w:rPr>
          <w:rFonts w:hint="eastAsia"/>
          <w:spacing w:val="-6"/>
          <w:sz w:val="28"/>
          <w:szCs w:val="28"/>
        </w:rPr>
        <w:t xml:space="preserve">                  </w:t>
      </w:r>
      <w:r w:rsidR="00D8016A" w:rsidRPr="00D8016A">
        <w:rPr>
          <w:rFonts w:hint="eastAsia"/>
          <w:spacing w:val="-6"/>
          <w:sz w:val="28"/>
          <w:szCs w:val="28"/>
        </w:rPr>
        <w:t>程之相關技能訓練，強化廣告工程產業整體的發展</w:t>
      </w:r>
      <w:r w:rsidR="00D8016A" w:rsidRPr="00D8016A">
        <w:rPr>
          <w:rFonts w:hint="eastAsia"/>
          <w:sz w:val="28"/>
          <w:szCs w:val="28"/>
        </w:rPr>
        <w:t>，達到理論</w:t>
      </w:r>
    </w:p>
    <w:p w:rsidR="007D299A" w:rsidRDefault="007D299A" w:rsidP="007D299A">
      <w:pPr>
        <w:pStyle w:val="ad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 w:rsidR="00D8016A" w:rsidRPr="00D8016A">
        <w:rPr>
          <w:rFonts w:hint="eastAsia"/>
          <w:sz w:val="28"/>
          <w:szCs w:val="28"/>
        </w:rPr>
        <w:t>與實務結合最佳化，辦理第四梯次「廣告工程專業技術人員訓</w:t>
      </w:r>
    </w:p>
    <w:p w:rsidR="007D299A" w:rsidRDefault="007D299A" w:rsidP="007D299A">
      <w:pPr>
        <w:pStyle w:val="ad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 w:rsidR="00D8016A" w:rsidRPr="00D8016A">
        <w:rPr>
          <w:rFonts w:hint="eastAsia"/>
          <w:sz w:val="28"/>
          <w:szCs w:val="28"/>
        </w:rPr>
        <w:t>練班」敬請</w:t>
      </w:r>
      <w:r w:rsidR="00D8016A" w:rsidRPr="00D8016A">
        <w:rPr>
          <w:rFonts w:hint="eastAsia"/>
          <w:sz w:val="28"/>
          <w:szCs w:val="28"/>
        </w:rPr>
        <w:t xml:space="preserve"> </w:t>
      </w:r>
      <w:r w:rsidR="00341DD5">
        <w:rPr>
          <w:rFonts w:hint="eastAsia"/>
          <w:sz w:val="28"/>
          <w:szCs w:val="28"/>
        </w:rPr>
        <w:t>各</w:t>
      </w:r>
      <w:r w:rsidR="00D8016A" w:rsidRPr="00D8016A">
        <w:rPr>
          <w:rFonts w:hint="eastAsia"/>
          <w:sz w:val="28"/>
          <w:szCs w:val="28"/>
        </w:rPr>
        <w:t>會員把握機會踴躍報名參加。</w:t>
      </w:r>
    </w:p>
    <w:p w:rsidR="00341DD5" w:rsidRPr="00575E2A" w:rsidRDefault="00A36A00" w:rsidP="00A36A00">
      <w:pPr>
        <w:spacing w:line="360" w:lineRule="exact"/>
        <w:rPr>
          <w:rFonts w:ascii="標楷體" w:eastAsia="標楷體" w:hAnsi="標楷體"/>
          <w:sz w:val="28"/>
          <w:szCs w:val="28"/>
          <w:lang w:bidi="he-IL"/>
        </w:rPr>
      </w:pPr>
      <w:r w:rsidRPr="00A36A00">
        <w:rPr>
          <w:rFonts w:hint="eastAsia"/>
          <w:sz w:val="28"/>
          <w:szCs w:val="28"/>
          <w:lang w:bidi="he-IL"/>
        </w:rPr>
        <w:t xml:space="preserve">  </w:t>
      </w:r>
      <w:r w:rsidRPr="00A36A00">
        <w:rPr>
          <w:rFonts w:hint="eastAsia"/>
          <w:sz w:val="28"/>
          <w:szCs w:val="28"/>
          <w:lang w:bidi="he-IL"/>
        </w:rPr>
        <w:t>（</w:t>
      </w:r>
      <w:r w:rsidRPr="00A36A00">
        <w:rPr>
          <w:rFonts w:hint="eastAsia"/>
          <w:sz w:val="28"/>
          <w:szCs w:val="28"/>
          <w:lang w:bidi="he-IL"/>
        </w:rPr>
        <w:t>4</w:t>
      </w:r>
      <w:r w:rsidRPr="00A36A00">
        <w:rPr>
          <w:rFonts w:hint="eastAsia"/>
          <w:sz w:val="28"/>
          <w:szCs w:val="28"/>
          <w:lang w:bidi="he-IL"/>
        </w:rPr>
        <w:t>）</w:t>
      </w:r>
      <w:r w:rsidRPr="00A36A00">
        <w:rPr>
          <w:rFonts w:hint="eastAsia"/>
          <w:sz w:val="28"/>
          <w:szCs w:val="28"/>
          <w:lang w:bidi="he-IL"/>
        </w:rPr>
        <w:t>108.04.13</w:t>
      </w:r>
      <w:r>
        <w:rPr>
          <w:rFonts w:hint="eastAsia"/>
          <w:sz w:val="28"/>
          <w:szCs w:val="28"/>
          <w:lang w:bidi="he-IL"/>
        </w:rPr>
        <w:t xml:space="preserve"> </w:t>
      </w:r>
      <w:r w:rsidRPr="00575E2A">
        <w:rPr>
          <w:rFonts w:ascii="標楷體" w:eastAsia="標楷體" w:hAnsi="標楷體" w:hint="eastAsia"/>
          <w:sz w:val="28"/>
          <w:szCs w:val="28"/>
          <w:lang w:bidi="he-IL"/>
        </w:rPr>
        <w:t>為辦理本年度會員旅遊暨親子活動，</w:t>
      </w:r>
      <w:r w:rsidR="00341DD5" w:rsidRPr="00575E2A">
        <w:rPr>
          <w:rFonts w:ascii="標楷體" w:eastAsia="標楷體" w:hAnsi="標楷體" w:hint="eastAsia"/>
          <w:sz w:val="28"/>
          <w:szCs w:val="28"/>
          <w:lang w:bidi="he-IL"/>
        </w:rPr>
        <w:t>暨安排規劃兄弟會聯誼</w:t>
      </w:r>
    </w:p>
    <w:p w:rsidR="00341DD5" w:rsidRPr="00575E2A" w:rsidRDefault="00341DD5" w:rsidP="00A36A00">
      <w:pPr>
        <w:spacing w:line="360" w:lineRule="exact"/>
        <w:rPr>
          <w:rFonts w:ascii="標楷體" w:eastAsia="標楷體" w:hAnsi="標楷體"/>
          <w:sz w:val="28"/>
          <w:szCs w:val="28"/>
          <w:lang w:bidi="he-IL"/>
        </w:rPr>
      </w:pPr>
      <w:r w:rsidRPr="00575E2A">
        <w:rPr>
          <w:rFonts w:ascii="標楷體" w:eastAsia="標楷體" w:hAnsi="標楷體" w:hint="eastAsia"/>
          <w:sz w:val="28"/>
          <w:szCs w:val="28"/>
          <w:lang w:bidi="he-IL"/>
        </w:rPr>
        <w:t xml:space="preserve">                地點，</w:t>
      </w:r>
      <w:r w:rsidR="00A36A00" w:rsidRPr="00575E2A">
        <w:rPr>
          <w:rFonts w:ascii="標楷體" w:eastAsia="標楷體" w:hAnsi="標楷體" w:hint="eastAsia"/>
          <w:sz w:val="28"/>
          <w:szCs w:val="28"/>
          <w:lang w:bidi="he-IL"/>
        </w:rPr>
        <w:t>蕭憲明理事長率陳志明副理事長、福利委員會洪勝義</w:t>
      </w:r>
    </w:p>
    <w:p w:rsidR="00A36A00" w:rsidRPr="00575E2A" w:rsidRDefault="00341DD5" w:rsidP="00A36A00">
      <w:pPr>
        <w:spacing w:line="36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 w:rsidRPr="00575E2A">
        <w:rPr>
          <w:rFonts w:ascii="標楷體" w:eastAsia="標楷體" w:hAnsi="標楷體" w:hint="eastAsia"/>
          <w:sz w:val="28"/>
          <w:szCs w:val="28"/>
          <w:lang w:bidi="he-IL"/>
        </w:rPr>
        <w:t xml:space="preserve">                </w:t>
      </w:r>
      <w:r w:rsidR="00A36A00" w:rsidRPr="00575E2A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主委、公共關係委員會張婷貽主委</w:t>
      </w:r>
      <w:r w:rsidRPr="00575E2A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、</w:t>
      </w:r>
      <w:r w:rsidR="00A36A00" w:rsidRPr="00575E2A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陳宗宸理事等前往探勘行</w:t>
      </w:r>
      <w:r w:rsidRPr="00575E2A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程</w:t>
      </w:r>
    </w:p>
    <w:p w:rsidR="00125B07" w:rsidRDefault="000767F3" w:rsidP="00101713">
      <w:pPr>
        <w:pStyle w:val="ad"/>
        <w:spacing w:line="400" w:lineRule="exact"/>
        <w:ind w:left="900" w:hangingChars="300" w:hanging="90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30"/>
          <w:szCs w:val="30"/>
        </w:rPr>
        <w:t xml:space="preserve"> </w:t>
      </w:r>
      <w:r w:rsidR="00E31AB3" w:rsidRPr="00E31AB3">
        <w:rPr>
          <w:rFonts w:ascii="標楷體" w:hAnsi="標楷體" w:hint="eastAsia"/>
          <w:sz w:val="30"/>
          <w:szCs w:val="30"/>
        </w:rPr>
        <w:t xml:space="preserve"> </w:t>
      </w:r>
      <w:r w:rsidR="00E31AB3" w:rsidRPr="00E31AB3">
        <w:rPr>
          <w:rFonts w:ascii="標楷體" w:hAnsi="標楷體" w:hint="eastAsia"/>
          <w:sz w:val="28"/>
          <w:szCs w:val="28"/>
        </w:rPr>
        <w:t>（</w:t>
      </w:r>
      <w:r w:rsidR="00A36A00">
        <w:rPr>
          <w:rFonts w:ascii="標楷體" w:hAnsi="標楷體" w:hint="eastAsia"/>
          <w:sz w:val="28"/>
          <w:szCs w:val="28"/>
        </w:rPr>
        <w:t>5</w:t>
      </w:r>
      <w:r w:rsidR="00E31AB3" w:rsidRPr="00E31AB3">
        <w:rPr>
          <w:rFonts w:ascii="標楷體" w:hAnsi="標楷體" w:hint="eastAsia"/>
          <w:sz w:val="28"/>
          <w:szCs w:val="28"/>
        </w:rPr>
        <w:t>）</w:t>
      </w:r>
      <w:r>
        <w:rPr>
          <w:rFonts w:ascii="標楷體" w:hAnsi="標楷體" w:hint="eastAsia"/>
          <w:sz w:val="28"/>
          <w:szCs w:val="28"/>
        </w:rPr>
        <w:t>10</w:t>
      </w:r>
      <w:r w:rsidR="00E64863">
        <w:rPr>
          <w:rFonts w:ascii="標楷體" w:hAnsi="標楷體" w:hint="eastAsia"/>
          <w:sz w:val="28"/>
          <w:szCs w:val="28"/>
        </w:rPr>
        <w:t>8</w:t>
      </w:r>
      <w:r>
        <w:rPr>
          <w:rFonts w:ascii="標楷體" w:hAnsi="標楷體" w:hint="eastAsia"/>
          <w:sz w:val="28"/>
          <w:szCs w:val="28"/>
        </w:rPr>
        <w:t>.</w:t>
      </w:r>
      <w:r w:rsidR="00E64863">
        <w:rPr>
          <w:rFonts w:ascii="標楷體" w:hAnsi="標楷體" w:hint="eastAsia"/>
          <w:sz w:val="28"/>
          <w:szCs w:val="28"/>
        </w:rPr>
        <w:t>0</w:t>
      </w:r>
      <w:r w:rsidR="00125B07">
        <w:rPr>
          <w:rFonts w:ascii="標楷體" w:hAnsi="標楷體" w:hint="eastAsia"/>
          <w:sz w:val="28"/>
          <w:szCs w:val="28"/>
        </w:rPr>
        <w:t>4</w:t>
      </w:r>
      <w:r w:rsidR="00E31AB3" w:rsidRPr="00E31AB3">
        <w:rPr>
          <w:rFonts w:ascii="標楷體" w:hAnsi="標楷體" w:hint="eastAsia"/>
          <w:sz w:val="28"/>
          <w:szCs w:val="28"/>
        </w:rPr>
        <w:t>.</w:t>
      </w:r>
      <w:r w:rsidR="00125B07">
        <w:rPr>
          <w:rFonts w:ascii="標楷體" w:hAnsi="標楷體" w:hint="eastAsia"/>
          <w:sz w:val="28"/>
          <w:szCs w:val="28"/>
        </w:rPr>
        <w:t>19</w:t>
      </w:r>
      <w:r w:rsidR="00BB1942">
        <w:rPr>
          <w:rFonts w:ascii="標楷體" w:hAnsi="標楷體" w:hint="eastAsia"/>
          <w:sz w:val="28"/>
          <w:szCs w:val="28"/>
        </w:rPr>
        <w:t xml:space="preserve"> </w:t>
      </w:r>
      <w:r w:rsidR="00125B07">
        <w:rPr>
          <w:rFonts w:ascii="標楷體" w:hAnsi="標楷體" w:hint="eastAsia"/>
          <w:sz w:val="28"/>
          <w:szCs w:val="28"/>
        </w:rPr>
        <w:t>函轉台中市商業服務中心舉辦108年5、6月講習會，敬請各</w:t>
      </w:r>
    </w:p>
    <w:p w:rsidR="00F31D5F" w:rsidRPr="00A30115" w:rsidRDefault="00125B07" w:rsidP="00101713">
      <w:pPr>
        <w:pStyle w:val="ad"/>
        <w:spacing w:line="400" w:lineRule="exact"/>
        <w:ind w:left="840" w:hangingChars="300" w:hanging="840"/>
        <w:rPr>
          <w:rFonts w:ascii="新細明體" w:eastAsia="新細明體" w:hAnsi="新細明體" w:cs="新細明體"/>
          <w:szCs w:val="24"/>
        </w:rPr>
      </w:pPr>
      <w:r>
        <w:rPr>
          <w:rFonts w:ascii="標楷體" w:hAnsi="標楷體" w:hint="eastAsia"/>
          <w:sz w:val="28"/>
          <w:szCs w:val="28"/>
        </w:rPr>
        <w:t xml:space="preserve">                 會員踴躍報名參加</w:t>
      </w:r>
      <w:r w:rsidR="00BB1942" w:rsidRPr="00BB1942">
        <w:rPr>
          <w:rFonts w:hint="eastAsia"/>
          <w:bCs/>
          <w:sz w:val="28"/>
          <w:szCs w:val="28"/>
        </w:rPr>
        <w:t>。</w:t>
      </w:r>
      <w:r w:rsidR="00F31D5F">
        <w:rPr>
          <w:rFonts w:ascii="新細明體" w:eastAsia="新細明體" w:hAnsi="新細明體" w:cs="新細明體" w:hint="eastAsia"/>
          <w:szCs w:val="24"/>
        </w:rPr>
        <w:t xml:space="preserve">                   </w:t>
      </w:r>
    </w:p>
    <w:p w:rsidR="00125B07" w:rsidRDefault="00101713" w:rsidP="00101713">
      <w:pPr>
        <w:pStyle w:val="ad"/>
        <w:spacing w:line="400" w:lineRule="exact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A007C" w:rsidRPr="004A007C">
        <w:rPr>
          <w:rFonts w:hint="eastAsia"/>
          <w:sz w:val="28"/>
          <w:szCs w:val="28"/>
        </w:rPr>
        <w:t xml:space="preserve"> </w:t>
      </w:r>
      <w:r w:rsidR="004A007C" w:rsidRPr="004A007C">
        <w:rPr>
          <w:rFonts w:hint="eastAsia"/>
          <w:sz w:val="28"/>
          <w:szCs w:val="28"/>
        </w:rPr>
        <w:t>（</w:t>
      </w:r>
      <w:r w:rsidR="00A36A00">
        <w:rPr>
          <w:rFonts w:hint="eastAsia"/>
          <w:sz w:val="28"/>
          <w:szCs w:val="28"/>
        </w:rPr>
        <w:t>6</w:t>
      </w:r>
      <w:r w:rsidR="004A007C" w:rsidRPr="004A007C">
        <w:rPr>
          <w:rFonts w:hint="eastAsia"/>
          <w:sz w:val="28"/>
          <w:szCs w:val="28"/>
        </w:rPr>
        <w:t>）</w:t>
      </w:r>
      <w:r w:rsidR="004A007C" w:rsidRPr="004A007C">
        <w:rPr>
          <w:rFonts w:hint="eastAsia"/>
          <w:sz w:val="28"/>
          <w:szCs w:val="28"/>
        </w:rPr>
        <w:t>10</w:t>
      </w:r>
      <w:r w:rsidR="00A30115">
        <w:rPr>
          <w:rFonts w:hint="eastAsia"/>
          <w:sz w:val="28"/>
          <w:szCs w:val="28"/>
        </w:rPr>
        <w:t>8.0</w:t>
      </w:r>
      <w:r w:rsidR="00125B07">
        <w:rPr>
          <w:rFonts w:hint="eastAsia"/>
          <w:sz w:val="28"/>
          <w:szCs w:val="28"/>
        </w:rPr>
        <w:t>4</w:t>
      </w:r>
      <w:r w:rsidR="004A007C" w:rsidRPr="004A007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1</w:t>
      </w:r>
      <w:r w:rsidR="00125B07">
        <w:rPr>
          <w:rFonts w:hint="eastAsia"/>
          <w:sz w:val="28"/>
          <w:szCs w:val="28"/>
        </w:rPr>
        <w:t>9</w:t>
      </w:r>
      <w:r w:rsidR="00FF70A8">
        <w:rPr>
          <w:rFonts w:hint="eastAsia"/>
          <w:sz w:val="28"/>
          <w:szCs w:val="28"/>
        </w:rPr>
        <w:t xml:space="preserve">  </w:t>
      </w:r>
      <w:r w:rsidR="00125B07">
        <w:rPr>
          <w:rFonts w:hint="eastAsia"/>
          <w:sz w:val="28"/>
          <w:szCs w:val="28"/>
        </w:rPr>
        <w:t>函轉台灣電力公司宣導函，敬請各會員於施工作業時做好各項</w:t>
      </w:r>
    </w:p>
    <w:p w:rsidR="007D1E58" w:rsidRPr="00CE36BD" w:rsidRDefault="00125B07" w:rsidP="00101713">
      <w:pPr>
        <w:pStyle w:val="ad"/>
        <w:spacing w:line="400" w:lineRule="exact"/>
        <w:ind w:left="0" w:firstLine="0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  </w:t>
      </w:r>
      <w:r>
        <w:rPr>
          <w:rFonts w:hint="eastAsia"/>
          <w:sz w:val="28"/>
          <w:szCs w:val="28"/>
        </w:rPr>
        <w:t>安全防護措施以防感電事故發生</w:t>
      </w:r>
      <w:r w:rsidR="00101713" w:rsidRPr="00CE36BD">
        <w:rPr>
          <w:rFonts w:ascii="標楷體" w:hAnsi="標楷體" w:hint="eastAsia"/>
          <w:sz w:val="28"/>
          <w:szCs w:val="28"/>
        </w:rPr>
        <w:t xml:space="preserve">。  </w:t>
      </w:r>
    </w:p>
    <w:p w:rsidR="00467338" w:rsidRDefault="00FF70A8" w:rsidP="00467338">
      <w:pPr>
        <w:spacing w:line="400" w:lineRule="exact"/>
        <w:rPr>
          <w:rFonts w:ascii="標楷體" w:eastAsia="標楷體" w:hAnsi="標楷體"/>
          <w:sz w:val="28"/>
          <w:szCs w:val="28"/>
          <w:lang w:bidi="he-IL"/>
        </w:rPr>
      </w:pPr>
      <w:r w:rsidRPr="00CE36BD">
        <w:rPr>
          <w:rFonts w:ascii="標楷體" w:eastAsia="標楷體" w:hAnsi="標楷體" w:hint="eastAsia"/>
          <w:lang w:bidi="he-IL"/>
        </w:rPr>
        <w:t xml:space="preserve">  </w:t>
      </w:r>
      <w:r w:rsidRPr="00CE36BD">
        <w:rPr>
          <w:rFonts w:ascii="標楷體" w:eastAsia="標楷體" w:hAnsi="標楷體" w:hint="eastAsia"/>
          <w:sz w:val="28"/>
          <w:szCs w:val="28"/>
          <w:lang w:bidi="he-IL"/>
        </w:rPr>
        <w:t>（</w:t>
      </w:r>
      <w:r w:rsidR="00A36A00">
        <w:rPr>
          <w:rFonts w:ascii="標楷體" w:eastAsia="標楷體" w:hAnsi="標楷體" w:hint="eastAsia"/>
          <w:sz w:val="28"/>
          <w:szCs w:val="28"/>
          <w:lang w:bidi="he-IL"/>
        </w:rPr>
        <w:t>7</w:t>
      </w:r>
      <w:r w:rsidRPr="00CE36BD">
        <w:rPr>
          <w:rFonts w:ascii="標楷體" w:eastAsia="標楷體" w:hAnsi="標楷體" w:hint="eastAsia"/>
          <w:sz w:val="28"/>
          <w:szCs w:val="28"/>
          <w:lang w:bidi="he-IL"/>
        </w:rPr>
        <w:t>）108.0</w:t>
      </w:r>
      <w:r w:rsidR="00125B07">
        <w:rPr>
          <w:rFonts w:ascii="標楷體" w:eastAsia="標楷體" w:hAnsi="標楷體" w:hint="eastAsia"/>
          <w:sz w:val="28"/>
          <w:szCs w:val="28"/>
          <w:lang w:bidi="he-IL"/>
        </w:rPr>
        <w:t>4</w:t>
      </w:r>
      <w:r w:rsidRPr="00CE36BD">
        <w:rPr>
          <w:rFonts w:ascii="標楷體" w:eastAsia="標楷體" w:hAnsi="標楷體" w:hint="eastAsia"/>
          <w:sz w:val="28"/>
          <w:szCs w:val="28"/>
          <w:lang w:bidi="he-IL"/>
        </w:rPr>
        <w:t>.</w:t>
      </w:r>
      <w:r w:rsidR="00125B07">
        <w:rPr>
          <w:rFonts w:ascii="標楷體" w:eastAsia="標楷體" w:hAnsi="標楷體" w:hint="eastAsia"/>
          <w:sz w:val="28"/>
          <w:szCs w:val="28"/>
          <w:lang w:bidi="he-IL"/>
        </w:rPr>
        <w:t>19</w:t>
      </w:r>
      <w:r w:rsidRPr="00CE36BD">
        <w:rPr>
          <w:rFonts w:ascii="標楷體" w:eastAsia="標楷體" w:hAnsi="標楷體" w:hint="eastAsia"/>
          <w:sz w:val="28"/>
          <w:szCs w:val="28"/>
          <w:lang w:bidi="he-IL"/>
        </w:rPr>
        <w:t xml:space="preserve"> </w:t>
      </w:r>
      <w:r w:rsidR="00467338">
        <w:rPr>
          <w:rFonts w:ascii="標楷體" w:eastAsia="標楷體" w:hAnsi="標楷體" w:hint="eastAsia"/>
          <w:sz w:val="28"/>
          <w:szCs w:val="28"/>
          <w:lang w:bidi="he-IL"/>
        </w:rPr>
        <w:t>台中市政府為改善本市機場周邊景觀已研訂「台中市台中國際</w:t>
      </w:r>
    </w:p>
    <w:p w:rsidR="007015D7" w:rsidRDefault="00467338" w:rsidP="00467338">
      <w:pPr>
        <w:spacing w:line="400" w:lineRule="exact"/>
        <w:rPr>
          <w:rFonts w:ascii="標楷體" w:eastAsia="標楷體" w:hAnsi="標楷體"/>
          <w:spacing w:val="-10"/>
          <w:sz w:val="28"/>
          <w:szCs w:val="28"/>
          <w:lang w:bidi="he-IL"/>
        </w:rPr>
      </w:pPr>
      <w:r>
        <w:rPr>
          <w:rFonts w:ascii="標楷體" w:eastAsia="標楷體" w:hAnsi="標楷體" w:hint="eastAsia"/>
          <w:sz w:val="28"/>
          <w:szCs w:val="28"/>
          <w:lang w:bidi="he-IL"/>
        </w:rPr>
        <w:t xml:space="preserve">                 機場周邊招牌廣告物整頓專案計劃」函轉各會員查照辦理。</w:t>
      </w:r>
      <w:r>
        <w:rPr>
          <w:rFonts w:hint="eastAsia"/>
          <w:sz w:val="28"/>
          <w:szCs w:val="28"/>
          <w:lang w:bidi="he-IL"/>
        </w:rPr>
        <w:t xml:space="preserve">  </w:t>
      </w:r>
    </w:p>
    <w:p w:rsidR="000C6A79" w:rsidRPr="007D1E58" w:rsidRDefault="007015D7" w:rsidP="00467338">
      <w:pPr>
        <w:spacing w:line="400" w:lineRule="exact"/>
        <w:ind w:left="1040" w:hangingChars="400" w:hanging="10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0"/>
          <w:sz w:val="28"/>
          <w:szCs w:val="28"/>
          <w:lang w:bidi="he-IL"/>
        </w:rPr>
        <w:t xml:space="preserve">                    </w:t>
      </w:r>
    </w:p>
    <w:p w:rsidR="00210821" w:rsidRDefault="0003491B" w:rsidP="00BD0798">
      <w:pPr>
        <w:pStyle w:val="ae"/>
        <w:numPr>
          <w:ilvl w:val="0"/>
          <w:numId w:val="8"/>
        </w:numPr>
        <w:spacing w:line="400" w:lineRule="exact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參加友</w:t>
      </w:r>
      <w:r w:rsidR="002C3D84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會及重要相關活動</w:t>
      </w:r>
    </w:p>
    <w:p w:rsidR="00777129" w:rsidRDefault="00BD0798" w:rsidP="00BD0798">
      <w:pPr>
        <w:pStyle w:val="ae"/>
        <w:spacing w:line="400" w:lineRule="exact"/>
        <w:ind w:left="42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（1）108.03.23雲林縣廣告工程商業同業公會召開會員大會，蕭憲明理事長</w:t>
      </w:r>
    </w:p>
    <w:p w:rsidR="00777129" w:rsidRDefault="00777129" w:rsidP="00777129">
      <w:pPr>
        <w:pStyle w:val="ae"/>
        <w:spacing w:line="400" w:lineRule="exact"/>
        <w:ind w:left="42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</w:t>
      </w:r>
      <w:r w:rsidR="00BD0798">
        <w:rPr>
          <w:rFonts w:ascii="標楷體" w:hAnsi="標楷體" w:hint="eastAsia"/>
          <w:sz w:val="28"/>
          <w:szCs w:val="28"/>
        </w:rPr>
        <w:t>率</w:t>
      </w:r>
      <w:r>
        <w:rPr>
          <w:rFonts w:ascii="標楷體" w:hAnsi="標楷體" w:hint="eastAsia"/>
          <w:sz w:val="28"/>
          <w:szCs w:val="28"/>
        </w:rPr>
        <w:t>輪值理監事第五組：陳宗宸理事（代洪松凱常務理事）、</w:t>
      </w:r>
    </w:p>
    <w:p w:rsidR="00777129" w:rsidRPr="00777129" w:rsidRDefault="00777129" w:rsidP="00777129">
      <w:pPr>
        <w:pStyle w:val="ae"/>
        <w:spacing w:line="400" w:lineRule="exact"/>
        <w:ind w:left="42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李文吉監事、沈品宏監事等應邀前往出席參加。</w:t>
      </w:r>
    </w:p>
    <w:p w:rsidR="00C505C9" w:rsidRDefault="00575E2A" w:rsidP="00575E2A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</w:t>
      </w:r>
      <w:r w:rsidR="0077712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985F6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（</w:t>
      </w:r>
      <w:r w:rsidR="0077712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2</w:t>
      </w:r>
      <w:r w:rsidR="00985F6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</w:t>
      </w:r>
      <w:r w:rsidR="00101713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8</w:t>
      </w:r>
      <w:r w:rsidR="00985F6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467338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03</w:t>
      </w:r>
      <w:r w:rsidR="00985F6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101713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2</w:t>
      </w:r>
      <w:r w:rsidR="00467338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8 </w:t>
      </w:r>
      <w:r w:rsidR="00101713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3</w:t>
      </w:r>
      <w:r w:rsidR="00101713">
        <w:rPr>
          <w:rFonts w:ascii="標楷體" w:hAnsi="標楷體"/>
          <w:noProof w:val="0"/>
          <w:kern w:val="2"/>
          <w:sz w:val="28"/>
          <w:szCs w:val="28"/>
          <w:lang w:bidi="ar-SA"/>
        </w:rPr>
        <w:t>M</w:t>
      </w:r>
      <w:r w:rsidR="00101713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招牌協進會</w:t>
      </w:r>
      <w:r w:rsidR="00C505C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訂於下午3時假潮港城國際美食館召開</w:t>
      </w:r>
    </w:p>
    <w:p w:rsidR="00C505C9" w:rsidRDefault="00C505C9" w:rsidP="004433DE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會員大會，蕭憲明理事長率有關理監事暨顧問前往出席</w:t>
      </w:r>
    </w:p>
    <w:p w:rsidR="009B3037" w:rsidRDefault="00C505C9" w:rsidP="004433DE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參加</w:t>
      </w:r>
      <w:r w:rsidR="004433DE" w:rsidRPr="00B62BC6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。</w:t>
      </w:r>
      <w:r w:rsidR="004433DE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</w:t>
      </w:r>
    </w:p>
    <w:p w:rsidR="00C505C9" w:rsidRDefault="00921829" w:rsidP="00921829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71284D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（</w:t>
      </w:r>
      <w:r w:rsidR="0077712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3</w:t>
      </w:r>
      <w:r w:rsidR="0071284D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</w:t>
      </w:r>
      <w:r w:rsidR="00C505C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108.03</w:t>
      </w:r>
      <w:r w:rsidR="0071284D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C505C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30</w:t>
      </w:r>
      <w:r w:rsidR="0071284D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C505C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台灣省廣告工程商業同業公會聯合會暨新竹市廣告工程</w:t>
      </w:r>
    </w:p>
    <w:p w:rsidR="00C505C9" w:rsidRDefault="00C505C9" w:rsidP="00985F69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商業同業公會聯合舉辦會員代表大會，本會蕭憲明理事</w:t>
      </w:r>
    </w:p>
    <w:p w:rsidR="00B10149" w:rsidRDefault="00C505C9" w:rsidP="00985F69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長</w:t>
      </w:r>
      <w:r w:rsidR="00B1014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偕同江銅洲名譽理事長、楊明峰名譽理事長並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率輪值</w:t>
      </w:r>
    </w:p>
    <w:p w:rsidR="00B10149" w:rsidRDefault="00B10149" w:rsidP="00985F69">
      <w:pPr>
        <w:pStyle w:val="ae"/>
        <w:spacing w:line="400" w:lineRule="exact"/>
        <w:ind w:left="420"/>
        <w:rPr>
          <w:sz w:val="28"/>
          <w:szCs w:val="28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</w:t>
      </w:r>
      <w:r w:rsidR="00C505C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理監事</w:t>
      </w:r>
      <w:r w:rsidRPr="00B10149">
        <w:rPr>
          <w:rFonts w:hint="eastAsia"/>
          <w:sz w:val="28"/>
          <w:szCs w:val="28"/>
        </w:rPr>
        <w:t>第六組：</w:t>
      </w:r>
      <w:r>
        <w:rPr>
          <w:rFonts w:hint="eastAsia"/>
          <w:sz w:val="28"/>
          <w:szCs w:val="28"/>
        </w:rPr>
        <w:t>楊宥華理事（代</w:t>
      </w:r>
      <w:r w:rsidRPr="00B10149">
        <w:rPr>
          <w:rFonts w:hint="eastAsia"/>
          <w:sz w:val="28"/>
          <w:szCs w:val="28"/>
        </w:rPr>
        <w:t>張利國常務理事</w:t>
      </w:r>
      <w:r>
        <w:rPr>
          <w:rFonts w:hint="eastAsia"/>
          <w:sz w:val="28"/>
          <w:szCs w:val="28"/>
        </w:rPr>
        <w:t>）</w:t>
      </w:r>
      <w:r w:rsidRPr="00B10149">
        <w:rPr>
          <w:rFonts w:hint="eastAsia"/>
          <w:sz w:val="28"/>
          <w:szCs w:val="28"/>
        </w:rPr>
        <w:t>、</w:t>
      </w:r>
    </w:p>
    <w:p w:rsidR="00B10149" w:rsidRDefault="00B10149" w:rsidP="00985F69">
      <w:pPr>
        <w:pStyle w:val="ae"/>
        <w:spacing w:line="400" w:lineRule="exact"/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Pr="00B10149">
        <w:rPr>
          <w:rFonts w:hint="eastAsia"/>
          <w:sz w:val="28"/>
          <w:szCs w:val="28"/>
        </w:rPr>
        <w:t>張仕旻理</w:t>
      </w:r>
      <w:r>
        <w:rPr>
          <w:rFonts w:hint="eastAsia"/>
          <w:sz w:val="28"/>
          <w:szCs w:val="28"/>
        </w:rPr>
        <w:t>事、洪勝義理事（代江建龍監事）等前往出席</w:t>
      </w:r>
    </w:p>
    <w:p w:rsidR="00C505C9" w:rsidRPr="00B10149" w:rsidRDefault="00B10149" w:rsidP="00985F69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參加。</w:t>
      </w:r>
    </w:p>
    <w:p w:rsidR="00B10149" w:rsidRDefault="00921829" w:rsidP="00921829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</w:t>
      </w:r>
      <w:r w:rsidR="00C505C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854B7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（</w:t>
      </w:r>
      <w:r w:rsidR="0077712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4</w:t>
      </w:r>
      <w:r w:rsidR="00854B7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</w:t>
      </w:r>
      <w:r w:rsidR="004F4751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8</w:t>
      </w:r>
      <w:r w:rsidR="00854B7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.0</w:t>
      </w:r>
      <w:r w:rsidR="00B1014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4</w:t>
      </w:r>
      <w:r w:rsidR="00854B7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B1014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06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B1014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嘉義</w:t>
      </w:r>
      <w:r w:rsidR="004F4751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市</w:t>
      </w:r>
      <w:r w:rsidR="00B1014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廣告工程商業同業公會召開會員大會</w:t>
      </w:r>
      <w:r w:rsidR="004F4751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，蕭憲明理</w:t>
      </w:r>
    </w:p>
    <w:p w:rsidR="00254763" w:rsidRPr="000637B5" w:rsidRDefault="00B10149" w:rsidP="00985F69">
      <w:pPr>
        <w:pStyle w:val="ae"/>
        <w:spacing w:line="400" w:lineRule="exact"/>
        <w:ind w:left="420"/>
        <w:rPr>
          <w:spacing w:val="-6"/>
          <w:sz w:val="28"/>
          <w:szCs w:val="28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</w:t>
      </w:r>
      <w:r w:rsidR="004F4751" w:rsidRPr="000637B5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事長</w:t>
      </w:r>
      <w:r w:rsidR="00254763" w:rsidRPr="000637B5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偕同江銅洲名譽理事長並</w:t>
      </w:r>
      <w:r w:rsidR="004F4751" w:rsidRPr="000637B5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率</w:t>
      </w:r>
      <w:r w:rsidRPr="000637B5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輪值理監事</w:t>
      </w:r>
      <w:r w:rsidRPr="000637B5">
        <w:rPr>
          <w:rFonts w:hint="eastAsia"/>
          <w:spacing w:val="-6"/>
          <w:sz w:val="28"/>
          <w:szCs w:val="28"/>
        </w:rPr>
        <w:t>第七組：郭義</w:t>
      </w:r>
      <w:r w:rsidR="000637B5">
        <w:rPr>
          <w:rFonts w:hint="eastAsia"/>
          <w:spacing w:val="-6"/>
          <w:sz w:val="28"/>
          <w:szCs w:val="28"/>
        </w:rPr>
        <w:t>鑫</w:t>
      </w:r>
    </w:p>
    <w:p w:rsidR="00254763" w:rsidRDefault="00254763" w:rsidP="00854B7F">
      <w:pPr>
        <w:pStyle w:val="ae"/>
        <w:spacing w:line="400" w:lineRule="exact"/>
        <w:ind w:left="420"/>
        <w:rPr>
          <w:sz w:val="28"/>
          <w:szCs w:val="28"/>
        </w:rPr>
      </w:pPr>
      <w:r w:rsidRPr="000637B5">
        <w:rPr>
          <w:rFonts w:hint="eastAsia"/>
          <w:spacing w:val="-6"/>
          <w:sz w:val="28"/>
          <w:szCs w:val="28"/>
        </w:rPr>
        <w:t xml:space="preserve">               </w:t>
      </w:r>
      <w:r w:rsidR="000637B5">
        <w:rPr>
          <w:rFonts w:hint="eastAsia"/>
          <w:spacing w:val="-6"/>
          <w:sz w:val="28"/>
          <w:szCs w:val="28"/>
        </w:rPr>
        <w:t xml:space="preserve"> </w:t>
      </w:r>
      <w:r w:rsidR="00B10149" w:rsidRPr="00B10149">
        <w:rPr>
          <w:rFonts w:hint="eastAsia"/>
          <w:sz w:val="28"/>
          <w:szCs w:val="28"/>
        </w:rPr>
        <w:t>常務理事、陳宗宸理事、</w:t>
      </w:r>
      <w:r>
        <w:rPr>
          <w:rFonts w:hint="eastAsia"/>
          <w:sz w:val="28"/>
          <w:szCs w:val="28"/>
        </w:rPr>
        <w:t>陳健偉理事（代</w:t>
      </w:r>
      <w:r w:rsidR="00B10149" w:rsidRPr="00B10149">
        <w:rPr>
          <w:rFonts w:hint="eastAsia"/>
          <w:sz w:val="28"/>
          <w:szCs w:val="28"/>
        </w:rPr>
        <w:t>林添金理事</w:t>
      </w:r>
      <w:r>
        <w:rPr>
          <w:rFonts w:hint="eastAsia"/>
          <w:sz w:val="28"/>
          <w:szCs w:val="28"/>
        </w:rPr>
        <w:t>）</w:t>
      </w:r>
    </w:p>
    <w:p w:rsidR="00854B7F" w:rsidRDefault="00254763" w:rsidP="00854B7F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hint="eastAsia"/>
          <w:sz w:val="28"/>
          <w:szCs w:val="28"/>
        </w:rPr>
        <w:t xml:space="preserve">               </w:t>
      </w:r>
      <w:r w:rsidR="00B10149" w:rsidRPr="00B10149">
        <w:rPr>
          <w:rFonts w:hint="eastAsia"/>
          <w:sz w:val="28"/>
          <w:szCs w:val="28"/>
        </w:rPr>
        <w:t>等</w:t>
      </w:r>
      <w:r w:rsidR="004F4751" w:rsidRPr="00B1014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前往</w:t>
      </w:r>
      <w:r w:rsidR="00B1014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出席參加</w:t>
      </w:r>
      <w:r w:rsidR="00854B7F" w:rsidRPr="00B1014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。</w:t>
      </w:r>
      <w:r w:rsidR="000D7416" w:rsidRPr="00B1014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</w:t>
      </w:r>
    </w:p>
    <w:p w:rsidR="00254763" w:rsidRDefault="00254763" w:rsidP="00254763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（</w:t>
      </w:r>
      <w:r w:rsidR="0077712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5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）108.04.20 高雄市廣告工程商業同業公會召開會員大會，蕭憲明理</w:t>
      </w:r>
    </w:p>
    <w:p w:rsidR="00254763" w:rsidRDefault="00254763" w:rsidP="00254763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</w:t>
      </w:r>
      <w:r w:rsidRPr="00254763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事長偕同江銅洲名譽理事長並率輪值理監事第八組：王昆盛</w:t>
      </w:r>
    </w:p>
    <w:p w:rsidR="00254763" w:rsidRDefault="00254763" w:rsidP="00254763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理事、傅延耕理事、林添金理事（代陳健偉理事）劉祐誠</w:t>
      </w:r>
    </w:p>
    <w:p w:rsidR="00254763" w:rsidRDefault="00254763" w:rsidP="00254763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理事、曾令業理事等應邀出席參加。</w:t>
      </w:r>
    </w:p>
    <w:p w:rsidR="000326C6" w:rsidRDefault="000326C6" w:rsidP="00254763">
      <w:pPr>
        <w:pStyle w:val="ae"/>
        <w:spacing w:line="400" w:lineRule="exact"/>
        <w:ind w:left="42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（</w:t>
      </w:r>
      <w:r w:rsidR="0077712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6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）108.04.20</w:t>
      </w:r>
      <w:r w:rsidRPr="000326C6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台中市商業會舉辦登山健行活動，本會簡聰賢名譽理事長</w:t>
      </w:r>
    </w:p>
    <w:p w:rsidR="000326C6" w:rsidRDefault="000326C6" w:rsidP="00254763">
      <w:pPr>
        <w:pStyle w:val="ae"/>
        <w:spacing w:line="400" w:lineRule="exact"/>
        <w:ind w:left="42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   楊明峰名譽理事長、江銅洲名譽理事長、陳志明副理事長及</w:t>
      </w:r>
    </w:p>
    <w:p w:rsidR="000326C6" w:rsidRPr="000326C6" w:rsidRDefault="000326C6" w:rsidP="00254763">
      <w:pPr>
        <w:pStyle w:val="ae"/>
        <w:spacing w:line="400" w:lineRule="exact"/>
        <w:ind w:left="42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   總幹事等出席參加。</w:t>
      </w:r>
    </w:p>
    <w:p w:rsidR="00AD2020" w:rsidRDefault="00921829" w:rsidP="00921829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</w:t>
      </w:r>
      <w:r w:rsidR="00AD2020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（</w:t>
      </w:r>
      <w:r w:rsidR="0077712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7</w:t>
      </w:r>
      <w:r w:rsidR="00AD2020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）108.04.27台中市製圖職業工會召開會員代表大會，蕭憲明理事長</w:t>
      </w:r>
    </w:p>
    <w:p w:rsidR="00AD2020" w:rsidRPr="00F93B0E" w:rsidRDefault="00AD2020" w:rsidP="00254763">
      <w:pPr>
        <w:pStyle w:val="ae"/>
        <w:spacing w:line="400" w:lineRule="exact"/>
        <w:ind w:left="42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</w:t>
      </w:r>
      <w:r w:rsidRPr="00F93B0E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偕同</w:t>
      </w:r>
      <w:r w:rsidR="00F93B0E" w:rsidRPr="00F93B0E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楊明峰名譽理事長、江銅洲名譽理事長前往列席參加。</w:t>
      </w:r>
    </w:p>
    <w:p w:rsidR="008F7B5C" w:rsidRPr="000637B5" w:rsidRDefault="00921829" w:rsidP="00921829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</w:t>
      </w:r>
      <w:r w:rsidR="00254763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（</w:t>
      </w:r>
      <w:r w:rsidR="0077712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8</w:t>
      </w:r>
      <w:r w:rsidR="00254763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）108.05.09</w:t>
      </w:r>
      <w:r w:rsidR="008F7B5C" w:rsidRPr="000637B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本會</w:t>
      </w:r>
      <w:r w:rsidR="00254763" w:rsidRPr="000637B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彭清輝理事令尊身體微恙</w:t>
      </w:r>
      <w:r w:rsidR="008F7B5C" w:rsidRPr="000637B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住院，蕭憲明理事長率洪</w:t>
      </w:r>
      <w:r w:rsidR="000637B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勝義</w:t>
      </w:r>
    </w:p>
    <w:p w:rsidR="00254763" w:rsidRPr="00B10149" w:rsidRDefault="008F7B5C" w:rsidP="00254763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 w:rsidRPr="000637B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         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福利主委前往關心探視慰問。</w:t>
      </w:r>
    </w:p>
    <w:p w:rsidR="00500450" w:rsidRPr="00B10149" w:rsidRDefault="000C6A79" w:rsidP="00FC3295">
      <w:pPr>
        <w:pStyle w:val="ae"/>
        <w:spacing w:line="400" w:lineRule="exact"/>
        <w:ind w:left="42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 w:rsidRPr="00B10149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</w:t>
      </w:r>
    </w:p>
    <w:p w:rsidR="001C7E42" w:rsidRPr="00500450" w:rsidRDefault="001C7E42" w:rsidP="00500450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sz w:val="28"/>
          <w:szCs w:val="28"/>
        </w:rPr>
        <w:t>（四）</w:t>
      </w:r>
      <w:r w:rsidRPr="001C7E42">
        <w:rPr>
          <w:rFonts w:ascii="標楷體" w:hAnsi="標楷體" w:hint="eastAsia"/>
          <w:sz w:val="28"/>
          <w:szCs w:val="28"/>
        </w:rPr>
        <w:t>財務報告：</w:t>
      </w:r>
    </w:p>
    <w:p w:rsidR="001C7E42" w:rsidRPr="00A12F1E" w:rsidRDefault="001C7E42" w:rsidP="001C7E42">
      <w:pPr>
        <w:numPr>
          <w:ilvl w:val="2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A12F1E">
        <w:rPr>
          <w:rFonts w:ascii="標楷體" w:eastAsia="標楷體" w:hAnsi="標楷體" w:hint="eastAsia"/>
          <w:sz w:val="28"/>
          <w:szCs w:val="28"/>
        </w:rPr>
        <w:lastRenderedPageBreak/>
        <w:t>本會</w:t>
      </w:r>
      <w:r w:rsidR="004F4751">
        <w:rPr>
          <w:rFonts w:ascii="標楷體" w:eastAsia="標楷體" w:hAnsi="標楷體" w:hint="eastAsia"/>
          <w:sz w:val="28"/>
          <w:szCs w:val="28"/>
        </w:rPr>
        <w:t>108</w:t>
      </w:r>
      <w:r w:rsidRPr="00A12F1E">
        <w:rPr>
          <w:rFonts w:ascii="標楷體" w:eastAsia="標楷體" w:hAnsi="標楷體" w:hint="eastAsia"/>
          <w:sz w:val="28"/>
          <w:szCs w:val="28"/>
        </w:rPr>
        <w:t>年</w:t>
      </w:r>
      <w:r w:rsidR="008F7B5C">
        <w:rPr>
          <w:rFonts w:ascii="標楷體" w:eastAsia="標楷體" w:hAnsi="標楷體" w:hint="eastAsia"/>
          <w:sz w:val="28"/>
          <w:szCs w:val="28"/>
        </w:rPr>
        <w:t>3</w:t>
      </w:r>
      <w:r w:rsidR="00854B7F">
        <w:rPr>
          <w:rFonts w:ascii="標楷體" w:eastAsia="標楷體" w:hAnsi="標楷體" w:hint="eastAsia"/>
          <w:sz w:val="28"/>
          <w:szCs w:val="28"/>
        </w:rPr>
        <w:t>-</w:t>
      </w:r>
      <w:r w:rsidR="008F7B5C">
        <w:rPr>
          <w:rFonts w:ascii="標楷體" w:eastAsia="標楷體" w:hAnsi="標楷體" w:hint="eastAsia"/>
          <w:sz w:val="28"/>
          <w:szCs w:val="28"/>
        </w:rPr>
        <w:t>4</w:t>
      </w:r>
      <w:r w:rsidRPr="00A12F1E">
        <w:rPr>
          <w:rFonts w:ascii="標楷體" w:eastAsia="標楷體" w:hAnsi="標楷體" w:hint="eastAsia"/>
          <w:sz w:val="28"/>
          <w:szCs w:val="28"/>
        </w:rPr>
        <w:t>月份經費收支報告表（如附表</w:t>
      </w:r>
      <w:r w:rsidR="006E7E48">
        <w:rPr>
          <w:rFonts w:ascii="標楷體" w:eastAsia="標楷體" w:hAnsi="標楷體" w:hint="eastAsia"/>
          <w:sz w:val="28"/>
          <w:szCs w:val="28"/>
        </w:rPr>
        <w:t>一</w:t>
      </w:r>
      <w:r w:rsidRPr="00A12F1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P</w:t>
      </w:r>
      <w:r w:rsidR="00642BF6">
        <w:rPr>
          <w:rFonts w:ascii="標楷體" w:eastAsia="標楷體" w:hAnsi="標楷體" w:hint="eastAsia"/>
          <w:sz w:val="28"/>
          <w:szCs w:val="28"/>
        </w:rPr>
        <w:t>6</w:t>
      </w:r>
      <w:r w:rsidR="00E62E27">
        <w:rPr>
          <w:rFonts w:ascii="標楷體" w:eastAsia="標楷體" w:hAnsi="標楷體"/>
          <w:sz w:val="28"/>
          <w:szCs w:val="28"/>
        </w:rPr>
        <w:t>-P</w:t>
      </w:r>
      <w:r w:rsidR="00642BF6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1C7E42" w:rsidRDefault="001C7E42" w:rsidP="001C7E42">
      <w:pPr>
        <w:pStyle w:val="a8"/>
        <w:numPr>
          <w:ilvl w:val="2"/>
          <w:numId w:val="7"/>
        </w:numPr>
        <w:spacing w:line="0" w:lineRule="atLeast"/>
        <w:ind w:leftChars="0"/>
        <w:rPr>
          <w:rFonts w:ascii="標楷體" w:eastAsia="標楷體" w:hAnsi="標楷體"/>
          <w:spacing w:val="-14"/>
          <w:sz w:val="28"/>
          <w:szCs w:val="28"/>
        </w:rPr>
      </w:pPr>
      <w:r w:rsidRPr="0064199E">
        <w:rPr>
          <w:rFonts w:ascii="標楷體" w:eastAsia="標楷體" w:hAnsi="標楷體" w:hint="eastAsia"/>
          <w:spacing w:val="-14"/>
          <w:sz w:val="28"/>
          <w:szCs w:val="28"/>
        </w:rPr>
        <w:t>第3屆理監事聯誼基金收支收支報告表（如附表</w:t>
      </w:r>
      <w:r w:rsidR="006E7E48">
        <w:rPr>
          <w:rFonts w:ascii="標楷體" w:eastAsia="標楷體" w:hAnsi="標楷體" w:hint="eastAsia"/>
          <w:spacing w:val="-14"/>
          <w:sz w:val="28"/>
          <w:szCs w:val="28"/>
        </w:rPr>
        <w:t>二</w:t>
      </w:r>
      <w:r w:rsidRPr="0064199E">
        <w:rPr>
          <w:rFonts w:ascii="標楷體" w:eastAsia="標楷體" w:hAnsi="標楷體" w:hint="eastAsia"/>
          <w:spacing w:val="-14"/>
          <w:sz w:val="28"/>
          <w:szCs w:val="28"/>
        </w:rPr>
        <w:t>）（</w:t>
      </w:r>
      <w:r w:rsidR="004E2015">
        <w:rPr>
          <w:rFonts w:ascii="標楷體" w:eastAsia="標楷體" w:hAnsi="標楷體" w:hint="eastAsia"/>
          <w:spacing w:val="-14"/>
          <w:sz w:val="28"/>
          <w:szCs w:val="28"/>
        </w:rPr>
        <w:t>P</w:t>
      </w:r>
      <w:r w:rsidR="00642BF6">
        <w:rPr>
          <w:rFonts w:ascii="標楷體" w:eastAsia="標楷體" w:hAnsi="標楷體" w:hint="eastAsia"/>
          <w:spacing w:val="-14"/>
          <w:sz w:val="28"/>
          <w:szCs w:val="28"/>
        </w:rPr>
        <w:t>8</w:t>
      </w:r>
      <w:r w:rsidRPr="0064199E">
        <w:rPr>
          <w:rFonts w:ascii="標楷體" w:eastAsia="標楷體" w:hAnsi="標楷體" w:hint="eastAsia"/>
          <w:spacing w:val="-14"/>
          <w:sz w:val="28"/>
          <w:szCs w:val="28"/>
        </w:rPr>
        <w:t>）</w:t>
      </w:r>
    </w:p>
    <w:p w:rsidR="00B54541" w:rsidRDefault="00B54541" w:rsidP="00B54541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</w:t>
      </w:r>
      <w:r w:rsidR="00E62E27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3. 台中市廣告工程高爾夫球隊</w:t>
      </w:r>
      <w:r w:rsidR="00B62BC6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第三屆</w:t>
      </w:r>
      <w:r w:rsidR="00E62E27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財務報告</w:t>
      </w:r>
      <w:r w:rsidR="00575E2A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（如附表三）</w:t>
      </w:r>
      <w:r w:rsidR="00E62E27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（P</w:t>
      </w:r>
      <w:r w:rsidR="00642BF6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9</w:t>
      </w:r>
      <w:r w:rsidR="00E62E27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）</w:t>
      </w:r>
    </w:p>
    <w:p w:rsidR="00694A71" w:rsidRPr="00694A71" w:rsidRDefault="00694A71" w:rsidP="00694A71">
      <w:pPr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（</w:t>
      </w:r>
      <w:r w:rsidR="001C7E42">
        <w:rPr>
          <w:rFonts w:ascii="標楷體" w:eastAsia="標楷體" w:hAnsi="標楷體" w:cs="Times New Roman" w:hint="eastAsia"/>
          <w:color w:val="181512"/>
          <w:sz w:val="28"/>
          <w:szCs w:val="28"/>
        </w:rPr>
        <w:t>五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）各委員會主任委員工作報告</w:t>
      </w:r>
    </w:p>
    <w:p w:rsidR="002F3595" w:rsidRDefault="00694A71" w:rsidP="002F3595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1.</w:t>
      </w:r>
      <w:r w:rsidR="002F359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仲裁委員會 </w:t>
      </w:r>
      <w:r w:rsidR="00D079CD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</w:t>
      </w:r>
      <w:r w:rsidR="002F3595">
        <w:rPr>
          <w:rFonts w:ascii="標楷體" w:eastAsia="標楷體" w:hAnsi="標楷體" w:cs="Times New Roman" w:hint="eastAsia"/>
          <w:color w:val="181512"/>
          <w:sz w:val="28"/>
          <w:szCs w:val="28"/>
        </w:rPr>
        <w:t>戴祐誠召集人</w:t>
      </w:r>
      <w:r w:rsidR="002F3595" w:rsidRPr="002F359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="001C7E42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</w:p>
    <w:p w:rsidR="002F3595" w:rsidRPr="00314D98" w:rsidRDefault="002F3595" w:rsidP="002F3595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2.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公共關係委員會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張婷貽主委</w:t>
      </w:r>
      <w:r w:rsidR="00E80230">
        <w:rPr>
          <w:rFonts w:ascii="標楷體" w:eastAsia="標楷體" w:hAnsi="標楷體" w:cs="Times New Roman" w:hint="eastAsia"/>
          <w:color w:val="181512"/>
          <w:sz w:val="28"/>
          <w:szCs w:val="28"/>
        </w:rPr>
        <w:t>（有提案）</w:t>
      </w:r>
    </w:p>
    <w:p w:rsidR="00694A71" w:rsidRPr="00E04E72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3.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教育評鑑委員會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曾令業主委</w:t>
      </w:r>
      <w:r w:rsidR="00E04E72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</w:p>
    <w:p w:rsidR="00694A71" w:rsidRPr="00E62E27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4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.法規政令委員會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林世偉主委</w:t>
      </w:r>
    </w:p>
    <w:p w:rsidR="00B57384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5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.文宣企劃委員會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王昆盛主委  </w:t>
      </w:r>
    </w:p>
    <w:p w:rsidR="00694A71" w:rsidRDefault="00B57384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</w:t>
      </w:r>
      <w:r w:rsidR="002F359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6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.</w:t>
      </w:r>
      <w:r w:rsidR="002F3595">
        <w:rPr>
          <w:rFonts w:ascii="標楷體" w:eastAsia="標楷體" w:hAnsi="標楷體" w:cs="Times New Roman" w:hint="eastAsia"/>
          <w:color w:val="181512"/>
          <w:sz w:val="28"/>
          <w:szCs w:val="28"/>
        </w:rPr>
        <w:t>商務研討委員會 林晏承主委</w:t>
      </w:r>
    </w:p>
    <w:p w:rsidR="0021088A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7.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會員保險委員會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楊欽華主委</w:t>
      </w:r>
    </w:p>
    <w:p w:rsidR="002F3595" w:rsidRPr="002F3595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8.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調解委員會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張仕旻主委</w:t>
      </w:r>
      <w:r w:rsidRPr="00694A71">
        <w:rPr>
          <w:rFonts w:ascii="標楷體" w:eastAsia="標楷體" w:hAnsi="標楷體" w:cs="Times New Roman"/>
          <w:color w:val="181512"/>
          <w:sz w:val="28"/>
          <w:szCs w:val="28"/>
        </w:rPr>
        <w:tab/>
      </w:r>
    </w:p>
    <w:p w:rsidR="002F3595" w:rsidRPr="00774E7C" w:rsidRDefault="002F3595" w:rsidP="002F3595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</w:t>
      </w:r>
      <w:r w:rsidR="009539BD">
        <w:rPr>
          <w:rFonts w:ascii="標楷體" w:eastAsia="標楷體" w:hAnsi="標楷體" w:cs="Times New Roman" w:hint="eastAsia"/>
          <w:color w:val="181512"/>
          <w:sz w:val="28"/>
          <w:szCs w:val="28"/>
        </w:rPr>
        <w:t>9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福利委員會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 w:rsidR="000D7416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 w:rsidR="009539BD">
        <w:rPr>
          <w:rFonts w:ascii="標楷體" w:eastAsia="標楷體" w:hAnsi="標楷體" w:cs="Times New Roman" w:hint="eastAsia"/>
          <w:color w:val="181512"/>
          <w:sz w:val="28"/>
          <w:szCs w:val="28"/>
        </w:rPr>
        <w:t>洪勝義主委</w:t>
      </w:r>
      <w:r w:rsidR="0021088A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（有提案）  </w:t>
      </w:r>
    </w:p>
    <w:p w:rsidR="00694A71" w:rsidRPr="00694A71" w:rsidRDefault="009539BD" w:rsidP="009539BD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10.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體育委員會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江建龍主委</w:t>
      </w:r>
      <w:r w:rsidR="003A2B38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</w:p>
    <w:p w:rsidR="00694A71" w:rsidRPr="00EE00CD" w:rsidRDefault="00694A71" w:rsidP="00774E7C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11.</w:t>
      </w:r>
      <w:r w:rsidR="00A06BC5">
        <w:rPr>
          <w:rFonts w:ascii="標楷體" w:eastAsia="標楷體" w:hAnsi="標楷體" w:cs="Times New Roman" w:hint="eastAsia"/>
          <w:color w:val="181512"/>
          <w:sz w:val="28"/>
          <w:szCs w:val="28"/>
        </w:rPr>
        <w:t>新會員發展委員會 傅延耕主委</w:t>
      </w:r>
      <w:r w:rsidR="00EE00CD">
        <w:rPr>
          <w:rFonts w:ascii="標楷體" w:eastAsia="標楷體" w:hAnsi="標楷體" w:cs="Times New Roman" w:hint="eastAsia"/>
          <w:color w:val="181512"/>
          <w:sz w:val="28"/>
          <w:szCs w:val="28"/>
        </w:rPr>
        <w:t>（有提案）</w:t>
      </w:r>
    </w:p>
    <w:p w:rsidR="00694A71" w:rsidRDefault="00694A71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</w:p>
    <w:p w:rsidR="0005055D" w:rsidRDefault="00777129" w:rsidP="0005055D">
      <w:pPr>
        <w:pStyle w:val="ae"/>
        <w:spacing w:line="440" w:lineRule="exact"/>
        <w:ind w:left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十一</w:t>
      </w:r>
      <w:r w:rsidR="00694A71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、</w:t>
      </w:r>
      <w:r w:rsidR="00C40AD2" w:rsidRPr="005422FD">
        <w:rPr>
          <w:rFonts w:ascii="標楷體" w:hAnsi="標楷體" w:hint="eastAsia"/>
          <w:sz w:val="28"/>
          <w:szCs w:val="28"/>
        </w:rPr>
        <w:t>監事會監察報告：</w:t>
      </w:r>
    </w:p>
    <w:p w:rsidR="000E3753" w:rsidRPr="0005055D" w:rsidRDefault="0005055D" w:rsidP="0005055D">
      <w:pPr>
        <w:pStyle w:val="ae"/>
        <w:spacing w:line="440" w:lineRule="exact"/>
        <w:ind w:left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戴祐誠常務監事報告：108年3-4月經費收支情形暨會務狀況監察無誤。</w:t>
      </w:r>
    </w:p>
    <w:p w:rsidR="00BE4BB8" w:rsidRPr="0005055D" w:rsidRDefault="00BE4BB8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E3753" w:rsidRPr="00777129" w:rsidRDefault="00777129" w:rsidP="0077712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="000E3753" w:rsidRPr="00777129">
        <w:rPr>
          <w:rFonts w:ascii="標楷體" w:eastAsia="標楷體" w:hAnsi="標楷體" w:hint="eastAsia"/>
          <w:sz w:val="28"/>
          <w:szCs w:val="28"/>
        </w:rPr>
        <w:t>討論事項：</w:t>
      </w:r>
    </w:p>
    <w:p w:rsidR="007A40DE" w:rsidRPr="00E62E27" w:rsidRDefault="004A007C" w:rsidP="004F4751">
      <w:pPr>
        <w:spacing w:line="460" w:lineRule="exact"/>
        <w:rPr>
          <w:rFonts w:ascii="標楷體" w:eastAsia="標楷體" w:hAnsi="標楷體" w:cs="Times New Roman"/>
          <w:color w:val="181512"/>
          <w:spacing w:val="-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26803">
        <w:rPr>
          <w:rFonts w:ascii="標楷體" w:eastAsia="標楷體" w:hAnsi="標楷體" w:hint="eastAsia"/>
          <w:sz w:val="28"/>
          <w:szCs w:val="28"/>
        </w:rPr>
        <w:t xml:space="preserve"> </w:t>
      </w:r>
      <w:r w:rsidR="00D055A8">
        <w:rPr>
          <w:rFonts w:ascii="標楷體" w:eastAsia="標楷體" w:hAnsi="標楷體" w:hint="eastAsia"/>
          <w:sz w:val="28"/>
          <w:szCs w:val="28"/>
        </w:rPr>
        <w:t>第</w:t>
      </w:r>
      <w:r w:rsidR="008F7B5C">
        <w:rPr>
          <w:rFonts w:ascii="標楷體" w:eastAsia="標楷體" w:hAnsi="標楷體" w:hint="eastAsia"/>
          <w:sz w:val="28"/>
          <w:szCs w:val="28"/>
        </w:rPr>
        <w:t>81</w:t>
      </w:r>
      <w:r w:rsidR="00BE4BB8">
        <w:rPr>
          <w:rFonts w:ascii="標楷體" w:eastAsia="標楷體" w:hAnsi="標楷體" w:hint="eastAsia"/>
          <w:sz w:val="28"/>
          <w:szCs w:val="28"/>
        </w:rPr>
        <w:t>案：</w:t>
      </w:r>
      <w:r w:rsidR="008F7B5C">
        <w:rPr>
          <w:rFonts w:ascii="標楷體" w:eastAsia="標楷體" w:hAnsi="標楷體" w:hint="eastAsia"/>
          <w:sz w:val="28"/>
          <w:szCs w:val="28"/>
        </w:rPr>
        <w:t>本會107年度經費收支決算書</w:t>
      </w:r>
      <w:r w:rsidR="00961364" w:rsidRPr="00E62E27">
        <w:rPr>
          <w:rFonts w:ascii="標楷體" w:eastAsia="標楷體" w:hAnsi="標楷體" w:cs="Times New Roman" w:hint="eastAsia"/>
          <w:spacing w:val="-16"/>
          <w:sz w:val="28"/>
          <w:szCs w:val="28"/>
        </w:rPr>
        <w:t>提請審查案</w:t>
      </w:r>
      <w:r w:rsidRPr="00E62E27">
        <w:rPr>
          <w:rFonts w:ascii="標楷體" w:eastAsia="標楷體" w:hAnsi="標楷體" w:cs="Times New Roman" w:hint="eastAsia"/>
          <w:spacing w:val="-16"/>
          <w:sz w:val="28"/>
          <w:szCs w:val="28"/>
        </w:rPr>
        <w:t>。</w:t>
      </w:r>
      <w:r w:rsidR="007A40DE" w:rsidRPr="00E62E27">
        <w:rPr>
          <w:rFonts w:ascii="標楷體" w:eastAsia="標楷體" w:hAnsi="標楷體" w:cs="Times New Roman" w:hint="eastAsia"/>
          <w:spacing w:val="-16"/>
          <w:sz w:val="28"/>
          <w:szCs w:val="28"/>
        </w:rPr>
        <w:t>（提案人：</w:t>
      </w:r>
      <w:r w:rsidR="008F7B5C">
        <w:rPr>
          <w:rFonts w:ascii="標楷體" w:eastAsia="標楷體" w:hAnsi="標楷體" w:cs="Times New Roman" w:hint="eastAsia"/>
          <w:spacing w:val="-16"/>
          <w:sz w:val="28"/>
          <w:szCs w:val="28"/>
        </w:rPr>
        <w:t>本</w:t>
      </w:r>
      <w:r w:rsidR="00E62E27" w:rsidRPr="00E62E27">
        <w:rPr>
          <w:rFonts w:ascii="標楷體" w:eastAsia="標楷體" w:hAnsi="標楷體" w:cs="Times New Roman" w:hint="eastAsia"/>
          <w:spacing w:val="-16"/>
          <w:sz w:val="28"/>
          <w:szCs w:val="28"/>
        </w:rPr>
        <w:t>會</w:t>
      </w:r>
      <w:r w:rsidR="007A40DE" w:rsidRPr="00E62E27">
        <w:rPr>
          <w:rFonts w:ascii="標楷體" w:eastAsia="標楷體" w:hAnsi="標楷體" w:cs="Times New Roman" w:hint="eastAsia"/>
          <w:spacing w:val="-16"/>
          <w:sz w:val="28"/>
          <w:szCs w:val="28"/>
        </w:rPr>
        <w:t>）。</w:t>
      </w:r>
      <w:r w:rsidR="007A40DE" w:rsidRPr="00E62E27">
        <w:rPr>
          <w:rFonts w:ascii="標楷體" w:eastAsia="標楷體" w:hAnsi="標楷體" w:cs="Times New Roman" w:hint="eastAsia"/>
          <w:color w:val="181512"/>
          <w:spacing w:val="-16"/>
          <w:sz w:val="28"/>
          <w:szCs w:val="28"/>
        </w:rPr>
        <w:t xml:space="preserve"> </w:t>
      </w:r>
    </w:p>
    <w:p w:rsidR="00314D98" w:rsidRPr="004A007C" w:rsidRDefault="007A40DE" w:rsidP="00961364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A40DE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 w:rsidR="00F84DD2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Pr="007A40DE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Pr="007A40DE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說    明：</w:t>
      </w:r>
      <w:r w:rsidR="00961364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如附表</w:t>
      </w:r>
      <w:r w:rsidR="00575E2A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四</w:t>
      </w:r>
      <w:r w:rsidR="00961364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（</w:t>
      </w:r>
      <w:r w:rsidR="006E7E48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P1</w:t>
      </w:r>
      <w:r w:rsidR="00156FB2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0-</w:t>
      </w:r>
      <w:r w:rsidR="00156FB2">
        <w:rPr>
          <w:rFonts w:ascii="標楷體" w:eastAsia="標楷體" w:hAnsi="標楷體" w:cs="Times New Roman"/>
          <w:color w:val="181512"/>
          <w:spacing w:val="-10"/>
          <w:sz w:val="28"/>
          <w:szCs w:val="28"/>
        </w:rPr>
        <w:t>P11</w:t>
      </w:r>
      <w:r w:rsidR="00961364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）</w:t>
      </w:r>
      <w:r w:rsidRPr="004A007C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 w:rsidRPr="004A007C"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 xml:space="preserve"> </w:t>
      </w:r>
    </w:p>
    <w:p w:rsidR="000E3753" w:rsidRPr="005422FD" w:rsidRDefault="00314D98" w:rsidP="004E20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 xml:space="preserve">     </w:t>
      </w:r>
      <w:r w:rsidR="00F84DD2"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>議   決：</w:t>
      </w:r>
      <w:r w:rsidR="00E038DF"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>照案通過。提請會員大會審查。</w:t>
      </w:r>
      <w:r w:rsidR="007A40DE" w:rsidRPr="007A40DE"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 xml:space="preserve">                                </w:t>
      </w:r>
      <w:r w:rsidR="007A40DE" w:rsidRPr="005422FD">
        <w:rPr>
          <w:rFonts w:ascii="標楷體" w:eastAsia="標楷體" w:hAnsi="標楷體"/>
          <w:sz w:val="28"/>
          <w:szCs w:val="28"/>
        </w:rPr>
        <w:t xml:space="preserve"> </w:t>
      </w:r>
    </w:p>
    <w:p w:rsidR="000E3753" w:rsidRPr="005422FD" w:rsidRDefault="000E3753" w:rsidP="004E20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D1E58" w:rsidRPr="00100A6A" w:rsidRDefault="00C26803" w:rsidP="004A007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055A8">
        <w:rPr>
          <w:rFonts w:ascii="標楷體" w:eastAsia="標楷體" w:hAnsi="標楷體" w:hint="eastAsia"/>
          <w:sz w:val="28"/>
          <w:szCs w:val="28"/>
        </w:rPr>
        <w:t>第</w:t>
      </w:r>
      <w:r w:rsidR="00A441CD">
        <w:rPr>
          <w:rFonts w:ascii="標楷體" w:eastAsia="標楷體" w:hAnsi="標楷體" w:hint="eastAsia"/>
          <w:sz w:val="28"/>
          <w:szCs w:val="28"/>
        </w:rPr>
        <w:t>82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案：</w:t>
      </w:r>
      <w:r w:rsidR="008F7B5C">
        <w:rPr>
          <w:rFonts w:ascii="標楷體" w:eastAsia="標楷體" w:hAnsi="標楷體" w:hint="eastAsia"/>
          <w:sz w:val="28"/>
          <w:szCs w:val="28"/>
        </w:rPr>
        <w:t>擬辦</w:t>
      </w:r>
      <w:r w:rsidR="00100A6A">
        <w:rPr>
          <w:rFonts w:ascii="標楷體" w:eastAsia="標楷體" w:hAnsi="標楷體" w:hint="eastAsia"/>
          <w:sz w:val="28"/>
          <w:szCs w:val="28"/>
        </w:rPr>
        <w:t>本會</w:t>
      </w:r>
      <w:r w:rsidR="007D1E58">
        <w:rPr>
          <w:rFonts w:ascii="標楷體" w:eastAsia="標楷體" w:hAnsi="標楷體" w:hint="eastAsia"/>
          <w:sz w:val="28"/>
          <w:szCs w:val="28"/>
        </w:rPr>
        <w:t>108年</w:t>
      </w:r>
      <w:r w:rsidR="00100A6A">
        <w:rPr>
          <w:rFonts w:ascii="標楷體" w:eastAsia="標楷體" w:hAnsi="標楷體" w:hint="eastAsia"/>
          <w:sz w:val="28"/>
          <w:szCs w:val="28"/>
        </w:rPr>
        <w:t>度會員旅遊聯誼活動有關事宜，提請研議案</w:t>
      </w:r>
      <w:r w:rsidR="004A007C" w:rsidRPr="004A00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B6B7C" w:rsidRPr="001B6B7C" w:rsidRDefault="007D1E58" w:rsidP="004A007C">
      <w:pPr>
        <w:spacing w:line="460" w:lineRule="exact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F84DD2">
        <w:rPr>
          <w:rFonts w:ascii="標楷體" w:eastAsia="標楷體" w:hAnsi="標楷體" w:cs="Times New Roman" w:hint="eastAsia"/>
          <w:color w:val="181512"/>
          <w:sz w:val="28"/>
          <w:szCs w:val="28"/>
        </w:rPr>
        <w:t>（</w:t>
      </w:r>
      <w:r w:rsidR="001B6B7C" w:rsidRPr="001B6B7C">
        <w:rPr>
          <w:rFonts w:ascii="標楷體" w:eastAsia="標楷體" w:hAnsi="標楷體" w:cs="Times New Roman" w:hint="eastAsia"/>
          <w:color w:val="181512"/>
          <w:sz w:val="28"/>
          <w:szCs w:val="28"/>
        </w:rPr>
        <w:t>提案人：</w:t>
      </w:r>
      <w:r w:rsidR="00100A6A">
        <w:rPr>
          <w:rFonts w:ascii="標楷體" w:eastAsia="標楷體" w:hAnsi="標楷體" w:cs="Times New Roman" w:hint="eastAsia"/>
          <w:color w:val="181512"/>
          <w:sz w:val="28"/>
          <w:szCs w:val="28"/>
        </w:rPr>
        <w:t>洪勝義 附屬人：張利國、楊宥華</w:t>
      </w:r>
      <w:r w:rsidR="00F84DD2">
        <w:rPr>
          <w:rFonts w:ascii="標楷體" w:eastAsia="標楷體" w:hAnsi="標楷體" w:cs="Times New Roman" w:hint="eastAsia"/>
          <w:color w:val="181512"/>
          <w:sz w:val="28"/>
          <w:szCs w:val="28"/>
        </w:rPr>
        <w:t>）</w:t>
      </w:r>
    </w:p>
    <w:p w:rsidR="00A441CD" w:rsidRPr="00575E2A" w:rsidRDefault="001B6B7C" w:rsidP="004E2015">
      <w:pPr>
        <w:spacing w:line="400" w:lineRule="exact"/>
        <w:jc w:val="both"/>
        <w:rPr>
          <w:rFonts w:ascii="標楷體" w:eastAsia="標楷體" w:hAnsi="標楷體" w:cs="Times New Roman"/>
          <w:color w:val="181512"/>
          <w:spacing w:val="-14"/>
          <w:sz w:val="28"/>
          <w:szCs w:val="28"/>
        </w:rPr>
      </w:pPr>
      <w:r w:rsidRPr="001B6B7C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Pr="001B6B7C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 w:rsidRPr="001B6B7C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說</w:t>
      </w:r>
      <w:r w:rsidR="004A007C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</w:t>
      </w:r>
      <w:r w:rsidRPr="001B6B7C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  明：</w:t>
      </w:r>
      <w:r w:rsidR="00A441CD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1.</w:t>
      </w:r>
      <w:r w:rsidR="00A441CD" w:rsidRPr="00575E2A">
        <w:rPr>
          <w:rFonts w:ascii="標楷體" w:eastAsia="標楷體" w:hAnsi="標楷體" w:cs="Times New Roman" w:hint="eastAsia"/>
          <w:color w:val="181512"/>
          <w:spacing w:val="-14"/>
          <w:sz w:val="28"/>
          <w:szCs w:val="28"/>
        </w:rPr>
        <w:t>日期訂於108年9月7-8日兩天一夜，第一天前往世貿參觀全國聯合</w:t>
      </w:r>
      <w:r w:rsidR="00575E2A">
        <w:rPr>
          <w:rFonts w:ascii="標楷體" w:eastAsia="標楷體" w:hAnsi="標楷體" w:cs="Times New Roman" w:hint="eastAsia"/>
          <w:color w:val="181512"/>
          <w:spacing w:val="-14"/>
          <w:sz w:val="28"/>
          <w:szCs w:val="28"/>
        </w:rPr>
        <w:t>會</w:t>
      </w:r>
    </w:p>
    <w:p w:rsidR="00A441CD" w:rsidRDefault="00A441CD" w:rsidP="004E2015">
      <w:pPr>
        <w:spacing w:line="400" w:lineRule="exact"/>
        <w:jc w:val="both"/>
        <w:rPr>
          <w:rFonts w:ascii="標楷體" w:eastAsia="標楷體" w:hAnsi="標楷體" w:cs="Times New Roman"/>
          <w:color w:val="181512"/>
          <w:spacing w:val="-10"/>
          <w:sz w:val="28"/>
          <w:szCs w:val="28"/>
        </w:rPr>
      </w:pPr>
      <w:r w:rsidRPr="00575E2A">
        <w:rPr>
          <w:rFonts w:ascii="標楷體" w:eastAsia="標楷體" w:hAnsi="標楷體" w:cs="Times New Roman" w:hint="eastAsia"/>
          <w:color w:val="181512"/>
          <w:spacing w:val="-14"/>
          <w:sz w:val="28"/>
          <w:szCs w:val="28"/>
        </w:rPr>
        <w:t xml:space="preserve">                  </w:t>
      </w:r>
      <w:r w:rsidR="00575E2A">
        <w:rPr>
          <w:rFonts w:ascii="標楷體" w:eastAsia="標楷體" w:hAnsi="標楷體" w:cs="Times New Roman" w:hint="eastAsia"/>
          <w:color w:val="181512"/>
          <w:spacing w:val="-14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舉辦LED應用展。 </w:t>
      </w:r>
    </w:p>
    <w:p w:rsidR="00100A6A" w:rsidRDefault="00A441CD" w:rsidP="00A441CD">
      <w:pPr>
        <w:pStyle w:val="a8"/>
        <w:spacing w:line="400" w:lineRule="exact"/>
        <w:ind w:leftChars="0" w:left="1320"/>
        <w:jc w:val="both"/>
        <w:rPr>
          <w:rFonts w:ascii="標楷體" w:eastAsia="標楷體" w:hAnsi="標楷體" w:cs="Times New Roman"/>
          <w:color w:val="181512"/>
          <w:spacing w:val="-10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    2.</w:t>
      </w:r>
      <w:r w:rsidR="008F7B5C" w:rsidRPr="00A441CD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爰依前次會議決議委由福利委員會規劃</w:t>
      </w:r>
      <w:r w:rsidRPr="00A441CD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行程如附件</w:t>
      </w:r>
      <w:r w:rsidR="00100A6A" w:rsidRPr="00A441CD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（P</w:t>
      </w:r>
      <w:r w:rsidR="00156FB2">
        <w:rPr>
          <w:rFonts w:ascii="標楷體" w:eastAsia="標楷體" w:hAnsi="標楷體" w:cs="Times New Roman"/>
          <w:color w:val="181512"/>
          <w:spacing w:val="-10"/>
          <w:sz w:val="28"/>
          <w:szCs w:val="28"/>
        </w:rPr>
        <w:t>12</w:t>
      </w:r>
      <w:r>
        <w:rPr>
          <w:rFonts w:ascii="標楷體" w:eastAsia="標楷體" w:hAnsi="標楷體" w:cs="Times New Roman"/>
          <w:color w:val="181512"/>
          <w:spacing w:val="-10"/>
          <w:sz w:val="28"/>
          <w:szCs w:val="28"/>
        </w:rPr>
        <w:t>-P1</w:t>
      </w:r>
      <w:r w:rsidR="006852EF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4</w:t>
      </w: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）</w:t>
      </w:r>
    </w:p>
    <w:p w:rsidR="00A441CD" w:rsidRPr="00A441CD" w:rsidRDefault="00A441CD" w:rsidP="00A441CD">
      <w:pPr>
        <w:pStyle w:val="a8"/>
        <w:spacing w:line="400" w:lineRule="exact"/>
        <w:ind w:leftChars="0" w:left="1320"/>
        <w:jc w:val="both"/>
        <w:rPr>
          <w:rFonts w:ascii="標楷體" w:eastAsia="標楷體" w:hAnsi="標楷體" w:cs="Times New Roman"/>
          <w:color w:val="181512"/>
          <w:spacing w:val="-10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    3.</w:t>
      </w:r>
      <w:r w:rsidRPr="00A441CD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決定行程後有關細節交由福利委員會召開小組會議討論提請下次</w:t>
      </w:r>
    </w:p>
    <w:p w:rsidR="001B6B7C" w:rsidRPr="00AA3B8F" w:rsidRDefault="00A441CD" w:rsidP="00AA3B8F">
      <w:pPr>
        <w:pStyle w:val="a8"/>
        <w:spacing w:line="400" w:lineRule="exact"/>
        <w:ind w:leftChars="0" w:left="1320"/>
        <w:jc w:val="both"/>
        <w:rPr>
          <w:rFonts w:ascii="標楷體" w:eastAsia="標楷體" w:hAnsi="標楷體" w:cs="Times New Roman"/>
          <w:color w:val="181512"/>
          <w:spacing w:val="-10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      </w:t>
      </w:r>
      <w:r w:rsidRPr="00A441CD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理監事會議決定</w:t>
      </w: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。</w:t>
      </w:r>
      <w:r w:rsidR="00E62E27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    </w:t>
      </w:r>
      <w:r w:rsidR="001B6B7C" w:rsidRPr="00AA3B8F"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 xml:space="preserve">                              </w:t>
      </w:r>
    </w:p>
    <w:p w:rsidR="00E038DF" w:rsidRDefault="001B6B7C" w:rsidP="004E2015">
      <w:pPr>
        <w:spacing w:line="400" w:lineRule="exact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1B6B7C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Pr="001B6B7C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議 </w:t>
      </w:r>
      <w:r w:rsidR="0005068C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Pr="001B6B7C">
        <w:rPr>
          <w:rFonts w:ascii="標楷體" w:eastAsia="標楷體" w:hAnsi="標楷體" w:cs="Times New Roman" w:hint="eastAsia"/>
          <w:color w:val="181512"/>
          <w:sz w:val="28"/>
          <w:szCs w:val="28"/>
        </w:rPr>
        <w:t>決：</w:t>
      </w:r>
      <w:r w:rsidR="00E038DF">
        <w:rPr>
          <w:rFonts w:ascii="標楷體" w:eastAsia="標楷體" w:hAnsi="標楷體" w:cs="Times New Roman" w:hint="eastAsia"/>
          <w:color w:val="181512"/>
          <w:sz w:val="28"/>
          <w:szCs w:val="28"/>
        </w:rPr>
        <w:t>通過A案福山植物園二日遊，其他有關細節交由福利委員會召開</w:t>
      </w:r>
    </w:p>
    <w:p w:rsidR="000E3753" w:rsidRPr="005422FD" w:rsidRDefault="00E038DF" w:rsidP="004E20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  小組會議討論後提請下次會議決議。</w:t>
      </w:r>
    </w:p>
    <w:p w:rsidR="00971968" w:rsidRDefault="000E3753" w:rsidP="004E201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2F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B6B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422FD">
        <w:rPr>
          <w:rFonts w:ascii="標楷體" w:eastAsia="標楷體" w:hAnsi="標楷體" w:hint="eastAsia"/>
          <w:sz w:val="28"/>
          <w:szCs w:val="28"/>
        </w:rPr>
        <w:t xml:space="preserve">   </w:t>
      </w:r>
      <w:r w:rsidR="00C26803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422FD">
        <w:rPr>
          <w:rFonts w:ascii="標楷體" w:eastAsia="標楷體" w:hAnsi="標楷體" w:hint="eastAsia"/>
          <w:sz w:val="28"/>
          <w:szCs w:val="28"/>
        </w:rPr>
        <w:t xml:space="preserve"> </w:t>
      </w:r>
      <w:r w:rsidR="00A7349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75E2A" w:rsidRDefault="00A441CD" w:rsidP="00642BF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205948">
        <w:rPr>
          <w:rFonts w:ascii="標楷體" w:eastAsia="標楷體" w:hAnsi="標楷體" w:hint="eastAsia"/>
          <w:sz w:val="28"/>
          <w:szCs w:val="28"/>
        </w:rPr>
        <w:t xml:space="preserve"> </w:t>
      </w:r>
      <w:r w:rsidR="00971968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83</w:t>
      </w:r>
      <w:r w:rsidR="00971968">
        <w:rPr>
          <w:rFonts w:ascii="標楷體" w:eastAsia="標楷體" w:hAnsi="標楷體" w:hint="eastAsia"/>
          <w:sz w:val="28"/>
          <w:szCs w:val="28"/>
        </w:rPr>
        <w:t>案：</w:t>
      </w:r>
      <w:r w:rsidRPr="00A441CD">
        <w:rPr>
          <w:rFonts w:ascii="標楷體" w:eastAsia="標楷體" w:hAnsi="標楷體" w:cs="Times New Roman" w:hint="eastAsia"/>
          <w:sz w:val="28"/>
          <w:szCs w:val="28"/>
        </w:rPr>
        <w:t>擬辦第三屆理監事暨顧問親子活動有關事宜</w:t>
      </w:r>
      <w:r w:rsidR="00575E2A">
        <w:rPr>
          <w:rFonts w:ascii="標楷體" w:eastAsia="標楷體" w:hAnsi="標楷體" w:cs="Times New Roman" w:hint="eastAsia"/>
          <w:sz w:val="28"/>
          <w:szCs w:val="28"/>
        </w:rPr>
        <w:t>提請討論案</w:t>
      </w:r>
      <w:r w:rsidRPr="00A441C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441CD" w:rsidRPr="00A36A00" w:rsidRDefault="00575E2A" w:rsidP="00642BF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A441CD">
        <w:rPr>
          <w:rFonts w:ascii="標楷體" w:eastAsia="標楷體" w:hAnsi="標楷體" w:cs="Times New Roman" w:hint="eastAsia"/>
          <w:sz w:val="28"/>
          <w:szCs w:val="28"/>
        </w:rPr>
        <w:t>（提案人：張婷貽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A36A00" w:rsidRPr="00EF18D0">
        <w:rPr>
          <w:rFonts w:ascii="標楷體" w:eastAsia="標楷體" w:hAnsi="標楷體" w:hint="eastAsia"/>
          <w:color w:val="181512"/>
          <w:sz w:val="28"/>
          <w:szCs w:val="28"/>
        </w:rPr>
        <w:t>附屬人：</w:t>
      </w:r>
      <w:r w:rsidR="00A36A00">
        <w:rPr>
          <w:rFonts w:ascii="標楷體" w:eastAsia="標楷體" w:hAnsi="標楷體" w:hint="eastAsia"/>
          <w:color w:val="181512"/>
          <w:sz w:val="28"/>
          <w:szCs w:val="28"/>
        </w:rPr>
        <w:t>張仕旻、李文吉</w:t>
      </w:r>
      <w:r w:rsidR="00A36A00" w:rsidRPr="00EF18D0">
        <w:rPr>
          <w:rFonts w:ascii="標楷體" w:eastAsia="標楷體" w:hAnsi="標楷體" w:hint="eastAsia"/>
          <w:color w:val="181512"/>
          <w:sz w:val="28"/>
          <w:szCs w:val="28"/>
        </w:rPr>
        <w:t>）</w:t>
      </w:r>
    </w:p>
    <w:p w:rsidR="00A441CD" w:rsidRDefault="00A441CD" w:rsidP="00642BF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說   明：</w:t>
      </w:r>
      <w:r w:rsidR="00A36A00">
        <w:rPr>
          <w:rFonts w:ascii="標楷體" w:eastAsia="標楷體" w:hAnsi="標楷體" w:cs="Times New Roman" w:hint="eastAsia"/>
          <w:sz w:val="28"/>
          <w:szCs w:val="28"/>
        </w:rPr>
        <w:t>經公共關係委員會探勘行程結論如下</w:t>
      </w:r>
    </w:p>
    <w:p w:rsidR="00A36A00" w:rsidRPr="00A36A00" w:rsidRDefault="00A36A00" w:rsidP="00642BF6">
      <w:pPr>
        <w:pStyle w:val="a8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A36A00">
        <w:rPr>
          <w:rFonts w:ascii="標楷體" w:eastAsia="標楷體" w:hAnsi="標楷體" w:cs="Times New Roman" w:hint="eastAsia"/>
          <w:sz w:val="28"/>
          <w:szCs w:val="28"/>
        </w:rPr>
        <w:t>日期訂於：108年7月20-21日二天一夜</w:t>
      </w:r>
      <w:r w:rsidR="00BC56D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36A00" w:rsidRDefault="00A36A00" w:rsidP="00642BF6">
      <w:pPr>
        <w:pStyle w:val="a8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行程如附件</w:t>
      </w:r>
      <w:r w:rsidR="00BC56D3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156FB2">
        <w:rPr>
          <w:rFonts w:ascii="標楷體" w:eastAsia="標楷體" w:hAnsi="標楷體" w:cs="Times New Roman" w:hint="eastAsia"/>
          <w:sz w:val="28"/>
          <w:szCs w:val="28"/>
        </w:rPr>
        <w:t>（P</w:t>
      </w:r>
      <w:r w:rsidR="00642BF6">
        <w:rPr>
          <w:rFonts w:ascii="標楷體" w:eastAsia="標楷體" w:hAnsi="標楷體" w:cs="Times New Roman" w:hint="eastAsia"/>
          <w:sz w:val="28"/>
          <w:szCs w:val="28"/>
        </w:rPr>
        <w:t>1</w:t>
      </w:r>
      <w:r w:rsidR="006852EF">
        <w:rPr>
          <w:rFonts w:ascii="標楷體" w:eastAsia="標楷體" w:hAnsi="標楷體" w:cs="Times New Roman" w:hint="eastAsia"/>
          <w:sz w:val="28"/>
          <w:szCs w:val="28"/>
        </w:rPr>
        <w:t>5</w:t>
      </w:r>
      <w:r w:rsidR="00642BF6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BC56D3" w:rsidRDefault="00BC56D3" w:rsidP="00642BF6">
      <w:pPr>
        <w:pStyle w:val="a8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同時召開第3屆第11次理監事聯席會議。</w:t>
      </w:r>
    </w:p>
    <w:p w:rsidR="00AA3B8F" w:rsidRPr="00A36A00" w:rsidRDefault="00BC56D3" w:rsidP="00642BF6">
      <w:pPr>
        <w:pStyle w:val="a8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提請決定經費來源暨個人分擔</w:t>
      </w:r>
      <w:r w:rsidR="00A36A00" w:rsidRPr="00A36A00">
        <w:rPr>
          <w:rFonts w:ascii="標楷體" w:eastAsia="標楷體" w:hAnsi="標楷體" w:cs="Times New Roman" w:hint="eastAsia"/>
          <w:sz w:val="28"/>
          <w:szCs w:val="28"/>
        </w:rPr>
        <w:t>費用</w:t>
      </w:r>
      <w:r>
        <w:rPr>
          <w:rFonts w:ascii="標楷體" w:eastAsia="標楷體" w:hAnsi="標楷體" w:cs="Times New Roman" w:hint="eastAsia"/>
          <w:sz w:val="28"/>
          <w:szCs w:val="28"/>
        </w:rPr>
        <w:t>等。</w:t>
      </w:r>
    </w:p>
    <w:p w:rsidR="0046409C" w:rsidRDefault="00A36A00" w:rsidP="00642BF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議   決：</w:t>
      </w:r>
      <w:r w:rsidR="00E038DF">
        <w:rPr>
          <w:rFonts w:ascii="標楷體" w:eastAsia="標楷體" w:hAnsi="標楷體" w:hint="eastAsia"/>
          <w:sz w:val="28"/>
          <w:szCs w:val="28"/>
        </w:rPr>
        <w:t>除住</w:t>
      </w:r>
      <w:r w:rsidR="007E1027">
        <w:rPr>
          <w:rFonts w:ascii="標楷體" w:eastAsia="標楷體" w:hAnsi="標楷體" w:hint="eastAsia"/>
          <w:sz w:val="28"/>
          <w:szCs w:val="28"/>
        </w:rPr>
        <w:t>宿費自</w:t>
      </w:r>
      <w:r w:rsidR="0046409C">
        <w:rPr>
          <w:rFonts w:ascii="標楷體" w:eastAsia="標楷體" w:hAnsi="標楷體" w:hint="eastAsia"/>
          <w:sz w:val="28"/>
          <w:szCs w:val="28"/>
        </w:rPr>
        <w:t>理</w:t>
      </w:r>
      <w:r w:rsidR="007E1027">
        <w:rPr>
          <w:rFonts w:ascii="標楷體" w:eastAsia="標楷體" w:hAnsi="標楷體" w:hint="eastAsia"/>
          <w:sz w:val="28"/>
          <w:szCs w:val="28"/>
        </w:rPr>
        <w:t>外其他旅遊費用由理監事暨顧問聯誼基金</w:t>
      </w:r>
      <w:r w:rsidR="0046409C">
        <w:rPr>
          <w:rFonts w:ascii="標楷體" w:eastAsia="標楷體" w:hAnsi="標楷體" w:hint="eastAsia"/>
          <w:sz w:val="28"/>
          <w:szCs w:val="28"/>
        </w:rPr>
        <w:t>項下</w:t>
      </w:r>
    </w:p>
    <w:p w:rsidR="00A36A00" w:rsidRPr="00A36A00" w:rsidRDefault="0046409C" w:rsidP="00642BF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支付，</w:t>
      </w:r>
      <w:r w:rsidR="007E1027">
        <w:rPr>
          <w:rFonts w:ascii="標楷體" w:eastAsia="標楷體" w:hAnsi="標楷體" w:hint="eastAsia"/>
          <w:sz w:val="28"/>
          <w:szCs w:val="28"/>
        </w:rPr>
        <w:t>其餘</w:t>
      </w:r>
      <w:r w:rsidR="00E038DF">
        <w:rPr>
          <w:rFonts w:ascii="標楷體" w:eastAsia="標楷體" w:hAnsi="標楷體" w:hint="eastAsia"/>
          <w:sz w:val="28"/>
          <w:szCs w:val="28"/>
        </w:rPr>
        <w:t>照案通過。</w:t>
      </w:r>
    </w:p>
    <w:p w:rsidR="00046DD3" w:rsidRDefault="00AA3B8F" w:rsidP="00642BF6">
      <w:pPr>
        <w:spacing w:line="400" w:lineRule="exact"/>
        <w:rPr>
          <w:rFonts w:ascii="標楷體" w:eastAsia="標楷體" w:hAnsi="標楷體" w:cs="Times New Roman"/>
          <w:color w:val="181512"/>
          <w:spacing w:val="-1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05948" w:rsidRPr="00205948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</w:p>
    <w:p w:rsidR="00B57384" w:rsidRDefault="006C4EF2" w:rsidP="00642BF6">
      <w:pPr>
        <w:spacing w:line="400" w:lineRule="exact"/>
        <w:rPr>
          <w:rFonts w:ascii="標楷體" w:eastAsia="標楷體" w:hAnsi="標楷體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    </w:t>
      </w:r>
      <w:r w:rsidR="0005068C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 xml:space="preserve"> </w:t>
      </w:r>
      <w:r w:rsidR="00046DD3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第</w:t>
      </w:r>
      <w:r w:rsidR="0053794D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84</w:t>
      </w:r>
      <w:r w:rsidR="00046DD3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案：</w:t>
      </w:r>
      <w:r w:rsidR="0053794D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是否改派市商會代表提請研議案</w:t>
      </w:r>
      <w:r w:rsidRPr="006C4EF2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B57384" w:rsidRPr="00EF18D0">
        <w:rPr>
          <w:rFonts w:ascii="標楷體" w:eastAsia="標楷體" w:hAnsi="標楷體" w:hint="eastAsia"/>
          <w:color w:val="181512"/>
          <w:sz w:val="28"/>
          <w:szCs w:val="28"/>
        </w:rPr>
        <w:t>（提案人：</w:t>
      </w:r>
      <w:r w:rsidR="0053794D">
        <w:rPr>
          <w:rFonts w:ascii="標楷體" w:eastAsia="標楷體" w:hAnsi="標楷體" w:hint="eastAsia"/>
          <w:color w:val="181512"/>
          <w:sz w:val="28"/>
          <w:szCs w:val="28"/>
        </w:rPr>
        <w:t>本會</w:t>
      </w:r>
      <w:r w:rsidR="00B57384" w:rsidRPr="00EF18D0">
        <w:rPr>
          <w:rFonts w:ascii="標楷體" w:eastAsia="標楷體" w:hAnsi="標楷體" w:hint="eastAsia"/>
          <w:color w:val="181512"/>
          <w:sz w:val="28"/>
          <w:szCs w:val="28"/>
        </w:rPr>
        <w:t>）</w:t>
      </w:r>
    </w:p>
    <w:p w:rsidR="00B57384" w:rsidRPr="00F7462A" w:rsidRDefault="00B57384" w:rsidP="00642BF6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181512"/>
          <w:sz w:val="28"/>
          <w:szCs w:val="28"/>
        </w:rPr>
        <w:t xml:space="preserve"> </w:t>
      </w:r>
      <w:r>
        <w:rPr>
          <w:rFonts w:ascii="標楷體" w:eastAsia="標楷體" w:hAnsi="標楷體"/>
          <w:color w:val="181512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181512"/>
          <w:sz w:val="28"/>
          <w:szCs w:val="28"/>
        </w:rPr>
        <w:t xml:space="preserve">  </w:t>
      </w:r>
      <w:r>
        <w:rPr>
          <w:rFonts w:ascii="標楷體" w:eastAsia="標楷體" w:hAnsi="標楷體"/>
          <w:color w:val="181512"/>
          <w:sz w:val="28"/>
          <w:szCs w:val="28"/>
        </w:rPr>
        <w:t xml:space="preserve"> </w:t>
      </w:r>
      <w:r w:rsidRPr="00EF18D0">
        <w:rPr>
          <w:rFonts w:ascii="標楷體" w:eastAsia="標楷體" w:hAnsi="標楷體" w:hint="eastAsia"/>
          <w:color w:val="181512"/>
          <w:sz w:val="28"/>
          <w:szCs w:val="28"/>
        </w:rPr>
        <w:t>說  明：1.</w:t>
      </w:r>
      <w:r w:rsidR="0053794D">
        <w:rPr>
          <w:rFonts w:ascii="標楷體" w:eastAsia="標楷體" w:hAnsi="標楷體" w:hint="eastAsia"/>
          <w:color w:val="181512"/>
          <w:sz w:val="28"/>
          <w:szCs w:val="28"/>
        </w:rPr>
        <w:t>依據台中市商業會108.04.18中市商庭總字第051號函辦理。</w:t>
      </w:r>
      <w:r w:rsidRPr="00F7462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3794D" w:rsidRPr="0053794D" w:rsidRDefault="0053794D" w:rsidP="00642BF6">
      <w:pPr>
        <w:pStyle w:val="a8"/>
        <w:autoSpaceDE w:val="0"/>
        <w:autoSpaceDN w:val="0"/>
        <w:adjustRightInd w:val="0"/>
        <w:spacing w:line="400" w:lineRule="exact"/>
        <w:ind w:leftChars="0" w:left="1320" w:right="-8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E102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2.</w:t>
      </w:r>
      <w:r w:rsidRPr="0053794D">
        <w:rPr>
          <w:rFonts w:ascii="標楷體" w:eastAsia="標楷體" w:hAnsi="標楷體" w:hint="eastAsia"/>
          <w:sz w:val="28"/>
          <w:szCs w:val="28"/>
        </w:rPr>
        <w:t>本會派出台中市商業會代表（以下職稱省略）計：蕭憲明、簡聰賢、</w:t>
      </w:r>
    </w:p>
    <w:p w:rsidR="0053794D" w:rsidRPr="0053794D" w:rsidRDefault="0053794D" w:rsidP="00642BF6">
      <w:pPr>
        <w:pStyle w:val="a8"/>
        <w:autoSpaceDE w:val="0"/>
        <w:autoSpaceDN w:val="0"/>
        <w:adjustRightInd w:val="0"/>
        <w:spacing w:line="400" w:lineRule="exact"/>
        <w:ind w:leftChars="0" w:left="1320" w:right="-8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3794D">
        <w:rPr>
          <w:rFonts w:ascii="標楷體" w:eastAsia="標楷體" w:hAnsi="標楷體" w:hint="eastAsia"/>
          <w:sz w:val="28"/>
          <w:szCs w:val="28"/>
        </w:rPr>
        <w:t>林明仁</w:t>
      </w:r>
      <w:r>
        <w:rPr>
          <w:rFonts w:ascii="標楷體" w:eastAsia="標楷體" w:hAnsi="標楷體" w:hint="eastAsia"/>
          <w:sz w:val="28"/>
          <w:szCs w:val="28"/>
        </w:rPr>
        <w:t>、楊明峰、江銅洲、陳志明、陳秀鳳等7席</w:t>
      </w:r>
    </w:p>
    <w:p w:rsidR="0005068C" w:rsidRDefault="00B57384" w:rsidP="00642BF6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議  決：</w:t>
      </w:r>
      <w:r w:rsidR="007E1027">
        <w:rPr>
          <w:rFonts w:ascii="標楷體" w:eastAsia="標楷體" w:hAnsi="標楷體" w:hint="eastAsia"/>
          <w:sz w:val="28"/>
          <w:szCs w:val="28"/>
        </w:rPr>
        <w:t>陳秀鳳代表提出辭職改派黃仁駿擔任。</w:t>
      </w:r>
    </w:p>
    <w:p w:rsidR="00FF1714" w:rsidRDefault="00FF1714" w:rsidP="00642BF6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/>
          <w:sz w:val="28"/>
          <w:szCs w:val="28"/>
        </w:rPr>
      </w:pPr>
    </w:p>
    <w:p w:rsidR="00A06010" w:rsidRPr="00BC56D3" w:rsidRDefault="00FF1714" w:rsidP="00642BF6">
      <w:pPr>
        <w:spacing w:line="400" w:lineRule="exact"/>
        <w:rPr>
          <w:rFonts w:ascii="標楷體" w:eastAsia="標楷體" w:hAnsi="標楷體" w:cs="Times New Roman"/>
          <w:spacing w:val="-1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7E05" w:rsidRPr="00E67E05">
        <w:rPr>
          <w:rFonts w:ascii="標楷體" w:eastAsia="標楷體" w:hAnsi="標楷體" w:cs="Times New Roman" w:hint="eastAsia"/>
          <w:color w:val="181512"/>
          <w:sz w:val="28"/>
          <w:szCs w:val="28"/>
        </w:rPr>
        <w:t>第</w:t>
      </w:r>
      <w:r w:rsidR="0053794D">
        <w:rPr>
          <w:rFonts w:ascii="標楷體" w:eastAsia="標楷體" w:hAnsi="標楷體" w:cs="Times New Roman" w:hint="eastAsia"/>
          <w:color w:val="181512"/>
          <w:sz w:val="28"/>
          <w:szCs w:val="28"/>
        </w:rPr>
        <w:t>85</w:t>
      </w:r>
      <w:r w:rsidR="00E67E05" w:rsidRPr="00E67E05">
        <w:rPr>
          <w:rFonts w:ascii="標楷體" w:eastAsia="標楷體" w:hAnsi="標楷體" w:cs="Times New Roman" w:hint="eastAsia"/>
          <w:color w:val="181512"/>
          <w:sz w:val="28"/>
          <w:szCs w:val="28"/>
        </w:rPr>
        <w:t>案：</w:t>
      </w:r>
      <w:r w:rsidR="00A06010" w:rsidRPr="00BC56D3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建請整合</w:t>
      </w:r>
      <w:r w:rsidR="0053794D" w:rsidRPr="00BC56D3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本會</w:t>
      </w:r>
      <w:r w:rsidR="00A06010" w:rsidRPr="00BC56D3">
        <w:rPr>
          <w:rFonts w:ascii="標楷體" w:eastAsia="標楷體" w:hAnsi="標楷體" w:cs="Times New Roman" w:hint="eastAsia"/>
          <w:color w:val="181512"/>
          <w:spacing w:val="-10"/>
          <w:sz w:val="28"/>
          <w:szCs w:val="28"/>
        </w:rPr>
        <w:t>自第一屆至第三屆剩餘款暨會務發展基金</w:t>
      </w:r>
      <w:r w:rsidR="00E67E05" w:rsidRPr="00BC56D3">
        <w:rPr>
          <w:rFonts w:ascii="標楷體" w:eastAsia="標楷體" w:hAnsi="標楷體" w:cs="Times New Roman" w:hint="eastAsia"/>
          <w:spacing w:val="-10"/>
          <w:sz w:val="28"/>
          <w:szCs w:val="28"/>
        </w:rPr>
        <w:t>提請討</w:t>
      </w:r>
      <w:r w:rsidR="00BC56D3" w:rsidRPr="00BC56D3">
        <w:rPr>
          <w:rFonts w:ascii="標楷體" w:eastAsia="標楷體" w:hAnsi="標楷體" w:cs="Times New Roman" w:hint="eastAsia"/>
          <w:spacing w:val="-10"/>
          <w:sz w:val="28"/>
          <w:szCs w:val="28"/>
        </w:rPr>
        <w:t>論</w:t>
      </w:r>
      <w:r w:rsidR="00BC56D3">
        <w:rPr>
          <w:rFonts w:ascii="標楷體" w:eastAsia="標楷體" w:hAnsi="標楷體" w:cs="Times New Roman" w:hint="eastAsia"/>
          <w:spacing w:val="-10"/>
          <w:sz w:val="28"/>
          <w:szCs w:val="28"/>
        </w:rPr>
        <w:t>案</w:t>
      </w:r>
      <w:r w:rsidR="00BC56D3" w:rsidRPr="00BC56D3">
        <w:rPr>
          <w:rFonts w:ascii="標楷體" w:eastAsia="標楷體" w:hAnsi="標楷體" w:cs="Times New Roman" w:hint="eastAsia"/>
          <w:spacing w:val="-10"/>
          <w:sz w:val="28"/>
          <w:szCs w:val="28"/>
        </w:rPr>
        <w:t>。</w:t>
      </w:r>
    </w:p>
    <w:p w:rsidR="00E67E05" w:rsidRPr="00E67E05" w:rsidRDefault="00A06010" w:rsidP="00642BF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C56D3">
        <w:rPr>
          <w:rFonts w:ascii="標楷體" w:eastAsia="標楷體" w:hAnsi="標楷體" w:cs="Times New Roman" w:hint="eastAsia"/>
          <w:spacing w:val="-10"/>
          <w:sz w:val="28"/>
          <w:szCs w:val="28"/>
        </w:rPr>
        <w:t xml:space="preserve">               </w:t>
      </w:r>
      <w:r w:rsidR="00BC56D3">
        <w:rPr>
          <w:rFonts w:ascii="標楷體" w:eastAsia="標楷體" w:hAnsi="標楷體" w:cs="Times New Roman" w:hint="eastAsia"/>
          <w:spacing w:val="-10"/>
          <w:sz w:val="28"/>
          <w:szCs w:val="28"/>
        </w:rPr>
        <w:t xml:space="preserve">  </w:t>
      </w:r>
      <w:r w:rsidR="00E67E05" w:rsidRPr="00E67E05">
        <w:rPr>
          <w:rFonts w:ascii="標楷體" w:eastAsia="標楷體" w:hAnsi="標楷體" w:cs="Times New Roman" w:hint="eastAsia"/>
          <w:sz w:val="28"/>
          <w:szCs w:val="28"/>
        </w:rPr>
        <w:t>（提案人：</w:t>
      </w:r>
      <w:r>
        <w:rPr>
          <w:rFonts w:ascii="標楷體" w:eastAsia="標楷體" w:hAnsi="標楷體" w:cs="Times New Roman" w:hint="eastAsia"/>
          <w:sz w:val="28"/>
          <w:szCs w:val="28"/>
        </w:rPr>
        <w:t>本會</w:t>
      </w:r>
      <w:r w:rsidR="00E05860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997470" w:rsidRDefault="00E67E05" w:rsidP="00642BF6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67E0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67E05">
        <w:rPr>
          <w:rFonts w:ascii="標楷體" w:eastAsia="標楷體" w:hAnsi="標楷體" w:cs="Times New Roman" w:hint="eastAsia"/>
          <w:sz w:val="28"/>
          <w:szCs w:val="28"/>
        </w:rPr>
        <w:t xml:space="preserve">   說   明：</w:t>
      </w:r>
      <w:r w:rsidR="00DC786D">
        <w:rPr>
          <w:rFonts w:ascii="標楷體" w:eastAsia="標楷體" w:hAnsi="標楷體" w:cs="Times New Roman" w:hint="eastAsia"/>
          <w:sz w:val="28"/>
          <w:szCs w:val="28"/>
        </w:rPr>
        <w:t>1.</w:t>
      </w:r>
      <w:r w:rsidRPr="00E67E05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A06010">
        <w:rPr>
          <w:rFonts w:ascii="標楷體" w:eastAsia="標楷體" w:hAnsi="標楷體" w:cs="Times New Roman" w:hint="eastAsia"/>
          <w:sz w:val="28"/>
          <w:szCs w:val="28"/>
        </w:rPr>
        <w:t>健全本會財務</w:t>
      </w:r>
      <w:r w:rsidRPr="00E67E0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06010">
        <w:rPr>
          <w:rFonts w:ascii="標楷體" w:eastAsia="標楷體" w:hAnsi="標楷體" w:cs="Times New Roman" w:hint="eastAsia"/>
          <w:sz w:val="28"/>
          <w:szCs w:val="28"/>
        </w:rPr>
        <w:t>有關本會</w:t>
      </w:r>
      <w:r w:rsidR="00BC56D3">
        <w:rPr>
          <w:rFonts w:ascii="標楷體" w:eastAsia="標楷體" w:hAnsi="標楷體" w:cs="Times New Roman" w:hint="eastAsia"/>
          <w:sz w:val="28"/>
          <w:szCs w:val="28"/>
        </w:rPr>
        <w:t>第1屆、第</w:t>
      </w:r>
      <w:r w:rsidR="00997470">
        <w:rPr>
          <w:rFonts w:ascii="標楷體" w:eastAsia="標楷體" w:hAnsi="標楷體" w:cs="Times New Roman" w:hint="eastAsia"/>
          <w:sz w:val="28"/>
          <w:szCs w:val="28"/>
        </w:rPr>
        <w:t>2</w:t>
      </w:r>
      <w:r w:rsidR="00BC56D3">
        <w:rPr>
          <w:rFonts w:ascii="標楷體" w:eastAsia="標楷體" w:hAnsi="標楷體" w:cs="Times New Roman" w:hint="eastAsia"/>
          <w:sz w:val="28"/>
          <w:szCs w:val="28"/>
        </w:rPr>
        <w:t>屆理監事</w:t>
      </w:r>
      <w:r w:rsidR="00997470">
        <w:rPr>
          <w:rFonts w:ascii="標楷體" w:eastAsia="標楷體" w:hAnsi="標楷體" w:cs="Times New Roman" w:hint="eastAsia"/>
          <w:sz w:val="28"/>
          <w:szCs w:val="28"/>
        </w:rPr>
        <w:t>暨顧問</w:t>
      </w:r>
      <w:r w:rsidR="00BC56D3">
        <w:rPr>
          <w:rFonts w:ascii="標楷體" w:eastAsia="標楷體" w:hAnsi="標楷體" w:cs="Times New Roman" w:hint="eastAsia"/>
          <w:sz w:val="28"/>
          <w:szCs w:val="28"/>
        </w:rPr>
        <w:t>聯誼</w:t>
      </w:r>
    </w:p>
    <w:p w:rsidR="00DC786D" w:rsidRDefault="00997470" w:rsidP="00642BF6">
      <w:pPr>
        <w:spacing w:line="400" w:lineRule="exact"/>
        <w:jc w:val="both"/>
        <w:rPr>
          <w:rFonts w:ascii="標楷體" w:eastAsia="標楷體" w:hAnsi="標楷體" w:cs="Times New Roman"/>
          <w:spacing w:val="-6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C786D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BC56D3" w:rsidRPr="00DC786D">
        <w:rPr>
          <w:rFonts w:ascii="標楷體" w:eastAsia="標楷體" w:hAnsi="標楷體" w:cs="Times New Roman" w:hint="eastAsia"/>
          <w:spacing w:val="-6"/>
          <w:sz w:val="28"/>
          <w:szCs w:val="28"/>
        </w:rPr>
        <w:t>基金應併入</w:t>
      </w:r>
      <w:r w:rsidRPr="00DC786D">
        <w:rPr>
          <w:rFonts w:ascii="標楷體" w:eastAsia="標楷體" w:hAnsi="標楷體" w:cs="Times New Roman" w:hint="eastAsia"/>
          <w:spacing w:val="-6"/>
          <w:sz w:val="28"/>
          <w:szCs w:val="28"/>
        </w:rPr>
        <w:t>經常帳戶之剩餘款並與</w:t>
      </w:r>
      <w:r w:rsidR="00A06010" w:rsidRPr="00DC786D">
        <w:rPr>
          <w:rFonts w:ascii="標楷體" w:eastAsia="標楷體" w:hAnsi="標楷體" w:cs="Times New Roman" w:hint="eastAsia"/>
          <w:spacing w:val="-6"/>
          <w:sz w:val="28"/>
          <w:szCs w:val="28"/>
        </w:rPr>
        <w:t>自103年</w:t>
      </w:r>
      <w:r w:rsidRPr="00DC786D">
        <w:rPr>
          <w:rFonts w:ascii="標楷體" w:eastAsia="標楷體" w:hAnsi="標楷體" w:cs="Times New Roman" w:hint="eastAsia"/>
          <w:spacing w:val="-6"/>
          <w:sz w:val="28"/>
          <w:szCs w:val="28"/>
        </w:rPr>
        <w:t>～106年</w:t>
      </w:r>
      <w:r w:rsidR="00A06010" w:rsidRPr="00DC786D">
        <w:rPr>
          <w:rFonts w:ascii="標楷體" w:eastAsia="標楷體" w:hAnsi="標楷體" w:cs="Times New Roman" w:hint="eastAsia"/>
          <w:spacing w:val="-6"/>
          <w:sz w:val="28"/>
          <w:szCs w:val="28"/>
        </w:rPr>
        <w:t>累積之剩</w:t>
      </w:r>
      <w:r w:rsidR="00DC786D">
        <w:rPr>
          <w:rFonts w:ascii="標楷體" w:eastAsia="標楷體" w:hAnsi="標楷體" w:cs="Times New Roman" w:hint="eastAsia"/>
          <w:spacing w:val="-6"/>
          <w:sz w:val="28"/>
          <w:szCs w:val="28"/>
        </w:rPr>
        <w:t>餘</w:t>
      </w:r>
    </w:p>
    <w:p w:rsidR="00DC786D" w:rsidRDefault="00DC786D" w:rsidP="00642BF6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                  </w:t>
      </w:r>
      <w:r w:rsidR="00A06010">
        <w:rPr>
          <w:rFonts w:ascii="標楷體" w:eastAsia="標楷體" w:hAnsi="標楷體" w:cs="Times New Roman" w:hint="eastAsia"/>
          <w:sz w:val="28"/>
          <w:szCs w:val="28"/>
        </w:rPr>
        <w:t>款</w:t>
      </w:r>
      <w:r w:rsidR="00997470">
        <w:rPr>
          <w:rFonts w:ascii="標楷體" w:eastAsia="標楷體" w:hAnsi="標楷體" w:cs="Times New Roman" w:hint="eastAsia"/>
          <w:sz w:val="28"/>
          <w:szCs w:val="28"/>
        </w:rPr>
        <w:t>合併計算；</w:t>
      </w:r>
      <w:r w:rsidR="00A06010">
        <w:rPr>
          <w:rFonts w:ascii="標楷體" w:eastAsia="標楷體" w:hAnsi="標楷體" w:cs="Times New Roman" w:hint="eastAsia"/>
          <w:sz w:val="28"/>
          <w:szCs w:val="28"/>
        </w:rPr>
        <w:t>會務發展基金自</w:t>
      </w:r>
      <w:r w:rsidR="00997470">
        <w:rPr>
          <w:rFonts w:ascii="標楷體" w:eastAsia="標楷體" w:hAnsi="標楷體" w:cs="Times New Roman" w:hint="eastAsia"/>
          <w:sz w:val="28"/>
          <w:szCs w:val="28"/>
        </w:rPr>
        <w:t>第一屆～第二屆提撥之金額</w:t>
      </w:r>
      <w:r>
        <w:rPr>
          <w:rFonts w:ascii="標楷體" w:eastAsia="標楷體" w:hAnsi="標楷體" w:cs="Times New Roman" w:hint="eastAsia"/>
          <w:sz w:val="28"/>
          <w:szCs w:val="28"/>
        </w:rPr>
        <w:t>併</w:t>
      </w:r>
      <w:r w:rsidR="00A06010">
        <w:rPr>
          <w:rFonts w:ascii="標楷體" w:eastAsia="標楷體" w:hAnsi="標楷體" w:cs="Times New Roman" w:hint="eastAsia"/>
          <w:sz w:val="28"/>
          <w:szCs w:val="28"/>
        </w:rPr>
        <w:t>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DC786D" w:rsidRDefault="00DC786D" w:rsidP="00642BF6">
      <w:pPr>
        <w:spacing w:line="400" w:lineRule="exact"/>
        <w:jc w:val="both"/>
        <w:rPr>
          <w:rFonts w:ascii="標楷體" w:eastAsia="標楷體" w:hAnsi="標楷體" w:cs="Times New Roman"/>
          <w:spacing w:val="-6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</w:t>
      </w:r>
      <w:r w:rsidR="00A06010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997470" w:rsidRPr="00997470">
        <w:rPr>
          <w:rFonts w:ascii="標楷體" w:eastAsia="標楷體" w:hAnsi="標楷體" w:cs="Times New Roman" w:hint="eastAsia"/>
          <w:spacing w:val="-6"/>
          <w:sz w:val="28"/>
          <w:szCs w:val="28"/>
        </w:rPr>
        <w:t>筆金額</w:t>
      </w:r>
      <w:r w:rsidR="00A06010" w:rsidRPr="00997470">
        <w:rPr>
          <w:rFonts w:ascii="標楷體" w:eastAsia="標楷體" w:hAnsi="標楷體" w:cs="Times New Roman" w:hint="eastAsia"/>
          <w:spacing w:val="-6"/>
          <w:sz w:val="28"/>
          <w:szCs w:val="28"/>
        </w:rPr>
        <w:t>，</w:t>
      </w:r>
      <w:r w:rsidR="00997470" w:rsidRPr="00997470">
        <w:rPr>
          <w:rFonts w:ascii="標楷體" w:eastAsia="標楷體" w:hAnsi="標楷體" w:cs="Times New Roman" w:hint="eastAsia"/>
          <w:spacing w:val="-6"/>
          <w:sz w:val="28"/>
          <w:szCs w:val="28"/>
        </w:rPr>
        <w:t>第3屆以後於屆次結束合併計算，使得帳務</w:t>
      </w:r>
      <w:r w:rsidR="00A06010" w:rsidRPr="00997470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清楚明瞭。  </w:t>
      </w:r>
    </w:p>
    <w:p w:rsidR="00642BF6" w:rsidRDefault="00DC786D" w:rsidP="00642BF6">
      <w:pPr>
        <w:spacing w:line="400" w:lineRule="exact"/>
        <w:jc w:val="both"/>
        <w:rPr>
          <w:rFonts w:ascii="標楷體" w:eastAsia="標楷體" w:hAnsi="標楷體" w:cs="Times New Roman"/>
          <w:spacing w:val="-6"/>
          <w:sz w:val="28"/>
          <w:szCs w:val="28"/>
        </w:rPr>
      </w:pPr>
      <w:r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                2.有關103-106年剩餘款、會務發展基金、第一、二屆理監事</w:t>
      </w:r>
      <w:r w:rsidR="00642BF6">
        <w:rPr>
          <w:rFonts w:ascii="標楷體" w:eastAsia="標楷體" w:hAnsi="標楷體" w:cs="Times New Roman" w:hint="eastAsia"/>
          <w:spacing w:val="-6"/>
          <w:sz w:val="28"/>
          <w:szCs w:val="28"/>
        </w:rPr>
        <w:t>暨</w:t>
      </w:r>
    </w:p>
    <w:p w:rsidR="00E67E05" w:rsidRPr="00997470" w:rsidRDefault="00642BF6" w:rsidP="00642BF6">
      <w:pPr>
        <w:spacing w:line="400" w:lineRule="exact"/>
        <w:jc w:val="both"/>
        <w:rPr>
          <w:rFonts w:ascii="標楷體" w:eastAsia="標楷體" w:hAnsi="標楷體" w:cs="Times New Roman"/>
          <w:spacing w:val="-6"/>
          <w:sz w:val="28"/>
          <w:szCs w:val="28"/>
        </w:rPr>
      </w:pPr>
      <w:r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                   顧問聯誼基金等進出帳如附表五（P1</w:t>
      </w:r>
      <w:r w:rsidR="006852EF">
        <w:rPr>
          <w:rFonts w:ascii="標楷體" w:eastAsia="標楷體" w:hAnsi="標楷體" w:cs="Times New Roman" w:hint="eastAsia"/>
          <w:spacing w:val="-6"/>
          <w:sz w:val="28"/>
          <w:szCs w:val="28"/>
        </w:rPr>
        <w:t>6～P21</w:t>
      </w:r>
      <w:r>
        <w:rPr>
          <w:rFonts w:ascii="標楷體" w:eastAsia="標楷體" w:hAnsi="標楷體" w:cs="Times New Roman" w:hint="eastAsia"/>
          <w:spacing w:val="-6"/>
          <w:sz w:val="28"/>
          <w:szCs w:val="28"/>
        </w:rPr>
        <w:t>）</w:t>
      </w:r>
      <w:r w:rsidR="00A06010" w:rsidRPr="00997470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</w:t>
      </w:r>
      <w:r w:rsidR="00DC786D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                </w:t>
      </w:r>
      <w:r w:rsidR="00A06010" w:rsidRPr="00997470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          </w:t>
      </w:r>
      <w:r w:rsidR="00B67051" w:rsidRPr="00997470">
        <w:rPr>
          <w:rFonts w:ascii="標楷體" w:eastAsia="標楷體" w:hAnsi="標楷體" w:cs="Times New Roman" w:hint="eastAsia"/>
          <w:spacing w:val="-6"/>
          <w:sz w:val="28"/>
          <w:szCs w:val="28"/>
        </w:rPr>
        <w:t xml:space="preserve"> </w:t>
      </w:r>
    </w:p>
    <w:p w:rsidR="00B67051" w:rsidRPr="00B67051" w:rsidRDefault="00B67051" w:rsidP="00642BF6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議   決：</w:t>
      </w:r>
      <w:r w:rsidR="007E1027">
        <w:rPr>
          <w:rFonts w:ascii="標楷體" w:eastAsia="標楷體" w:hAnsi="標楷體" w:cs="Times New Roman" w:hint="eastAsia"/>
          <w:sz w:val="28"/>
          <w:szCs w:val="28"/>
        </w:rPr>
        <w:t>照案通過。</w:t>
      </w:r>
    </w:p>
    <w:p w:rsidR="00E67E05" w:rsidRDefault="00E67E05" w:rsidP="00642BF6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E20394" w:rsidRDefault="00E67E05" w:rsidP="00642BF6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B67051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A06010">
        <w:rPr>
          <w:rFonts w:ascii="標楷體" w:eastAsia="標楷體" w:hAnsi="標楷體" w:cs="Times New Roman" w:hint="eastAsia"/>
          <w:sz w:val="28"/>
          <w:szCs w:val="28"/>
        </w:rPr>
        <w:t>8</w:t>
      </w:r>
      <w:r w:rsidR="00156FB2">
        <w:rPr>
          <w:rFonts w:ascii="標楷體" w:eastAsia="標楷體" w:hAnsi="標楷體" w:cs="Times New Roman" w:hint="eastAsia"/>
          <w:sz w:val="28"/>
          <w:szCs w:val="28"/>
        </w:rPr>
        <w:t>6</w:t>
      </w:r>
      <w:r w:rsidR="00B67051">
        <w:rPr>
          <w:rFonts w:ascii="標楷體" w:eastAsia="標楷體" w:hAnsi="標楷體" w:cs="Times New Roman" w:hint="eastAsia"/>
          <w:sz w:val="28"/>
          <w:szCs w:val="28"/>
        </w:rPr>
        <w:t>案：</w:t>
      </w:r>
      <w:r w:rsidR="00A06010">
        <w:rPr>
          <w:rFonts w:ascii="標楷體" w:eastAsia="標楷體" w:hAnsi="標楷體" w:cs="Times New Roman" w:hint="eastAsia"/>
          <w:sz w:val="28"/>
          <w:szCs w:val="28"/>
        </w:rPr>
        <w:t>達樣</w:t>
      </w:r>
      <w:r w:rsidR="00E20394">
        <w:rPr>
          <w:rFonts w:ascii="標楷體" w:eastAsia="標楷體" w:hAnsi="標楷體" w:cs="Times New Roman" w:hint="eastAsia"/>
          <w:sz w:val="28"/>
          <w:szCs w:val="28"/>
        </w:rPr>
        <w:t>創意行銷</w:t>
      </w:r>
      <w:r w:rsidR="00691B7D">
        <w:rPr>
          <w:rFonts w:ascii="標楷體" w:eastAsia="標楷體" w:hAnsi="標楷體" w:hint="eastAsia"/>
          <w:sz w:val="28"/>
          <w:szCs w:val="28"/>
        </w:rPr>
        <w:t>有限公司、</w:t>
      </w:r>
      <w:r w:rsidR="00E20394">
        <w:rPr>
          <w:rFonts w:ascii="標楷體" w:eastAsia="標楷體" w:hAnsi="標楷體" w:hint="eastAsia"/>
          <w:sz w:val="28"/>
          <w:szCs w:val="28"/>
        </w:rPr>
        <w:t>薇緹</w:t>
      </w:r>
      <w:r w:rsidR="00691B7D">
        <w:rPr>
          <w:rFonts w:ascii="標楷體" w:eastAsia="標楷體" w:hAnsi="標楷體" w:hint="eastAsia"/>
          <w:sz w:val="28"/>
          <w:szCs w:val="28"/>
        </w:rPr>
        <w:t>國際有限公司</w:t>
      </w:r>
      <w:r w:rsidR="00691B7D" w:rsidRPr="009B2B65">
        <w:rPr>
          <w:rFonts w:ascii="標楷體" w:eastAsia="標楷體" w:hAnsi="標楷體" w:hint="eastAsia"/>
          <w:spacing w:val="-6"/>
          <w:sz w:val="28"/>
          <w:szCs w:val="28"/>
        </w:rPr>
        <w:t>申請加入本會，</w:t>
      </w:r>
    </w:p>
    <w:p w:rsidR="00691B7D" w:rsidRDefault="00E20394" w:rsidP="0077712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             </w:t>
      </w:r>
      <w:r w:rsidR="00691B7D" w:rsidRPr="009B2B65">
        <w:rPr>
          <w:rFonts w:ascii="標楷體" w:eastAsia="標楷體" w:hAnsi="標楷體" w:hint="eastAsia"/>
          <w:spacing w:val="-6"/>
          <w:sz w:val="28"/>
          <w:szCs w:val="28"/>
        </w:rPr>
        <w:t>提請審查案。（提案人：傅延耕 附屬人：</w:t>
      </w:r>
      <w:r>
        <w:rPr>
          <w:rFonts w:ascii="標楷體" w:eastAsia="標楷體" w:hAnsi="標楷體" w:hint="eastAsia"/>
          <w:spacing w:val="-6"/>
          <w:sz w:val="28"/>
          <w:szCs w:val="28"/>
        </w:rPr>
        <w:t>張仕旻</w:t>
      </w:r>
      <w:r w:rsidR="00691B7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劉祐宸</w:t>
      </w:r>
      <w:r w:rsidR="00691B7D" w:rsidRPr="005422FD">
        <w:rPr>
          <w:rFonts w:ascii="標楷體" w:eastAsia="標楷體" w:hAnsi="標楷體" w:hint="eastAsia"/>
          <w:sz w:val="28"/>
          <w:szCs w:val="28"/>
        </w:rPr>
        <w:t>）</w:t>
      </w:r>
      <w:r w:rsidR="00691B7D">
        <w:rPr>
          <w:rFonts w:ascii="標楷體" w:eastAsia="標楷體" w:hAnsi="標楷體" w:hint="eastAsia"/>
          <w:sz w:val="28"/>
          <w:szCs w:val="28"/>
        </w:rPr>
        <w:t xml:space="preserve">      </w:t>
      </w:r>
    </w:p>
    <w:tbl>
      <w:tblPr>
        <w:tblW w:w="8813" w:type="dxa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116"/>
        <w:gridCol w:w="992"/>
        <w:gridCol w:w="2303"/>
        <w:gridCol w:w="1417"/>
        <w:gridCol w:w="1090"/>
      </w:tblGrid>
      <w:tr w:rsidR="00691B7D" w:rsidRPr="00765710" w:rsidTr="00254763"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91B7D" w:rsidRPr="00765710" w:rsidRDefault="00691B7D" w:rsidP="00642BF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 公司名稱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1B7D" w:rsidRPr="00765710" w:rsidRDefault="00691B7D" w:rsidP="00642BF6">
            <w:pPr>
              <w:spacing w:line="4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負責人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1B7D" w:rsidRPr="00765710" w:rsidRDefault="00691B7D" w:rsidP="00642BF6">
            <w:pPr>
              <w:spacing w:line="4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代 表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1B7D" w:rsidRPr="00765710" w:rsidRDefault="00691B7D" w:rsidP="00642BF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營業地址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91B7D" w:rsidRPr="00765710" w:rsidRDefault="00691B7D" w:rsidP="00642BF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電  話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B7D" w:rsidRPr="00765710" w:rsidRDefault="00691B7D" w:rsidP="00642BF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推薦人</w:t>
            </w:r>
          </w:p>
        </w:tc>
      </w:tr>
      <w:tr w:rsidR="00691B7D" w:rsidRPr="00765710" w:rsidTr="00254763"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1B7D" w:rsidRPr="00C427B1" w:rsidRDefault="00E20394" w:rsidP="00254763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20"/>
                <w:szCs w:val="24"/>
              </w:rPr>
              <w:t>達樣創意行銷</w:t>
            </w:r>
            <w:r w:rsidR="00691B7D">
              <w:rPr>
                <w:rFonts w:ascii="標楷體" w:eastAsia="標楷體" w:hAnsi="標楷體" w:cs="Times New Roman" w:hint="eastAsia"/>
                <w:color w:val="181512"/>
                <w:spacing w:val="-20"/>
                <w:szCs w:val="24"/>
              </w:rPr>
              <w:t>有限公司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1B7D" w:rsidRPr="00512424" w:rsidRDefault="00E20394" w:rsidP="00E20394">
            <w:pPr>
              <w:spacing w:line="360" w:lineRule="exact"/>
              <w:rPr>
                <w:rFonts w:ascii="標楷體" w:eastAsia="標楷體" w:hAnsi="標楷體" w:cs="Times New Roman"/>
                <w:color w:val="181512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 w:val="22"/>
              </w:rPr>
              <w:t>石俊雄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1B7D" w:rsidRPr="00765710" w:rsidRDefault="00E20394" w:rsidP="00254763">
            <w:pPr>
              <w:spacing w:line="3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陳曉婷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1B7D" w:rsidRPr="00765710" w:rsidRDefault="00691B7D" w:rsidP="00E20394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台中市</w:t>
            </w:r>
            <w:r w:rsidR="00E20394"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西</w:t>
            </w: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區</w:t>
            </w:r>
            <w:r w:rsidR="00E20394"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博館</w:t>
            </w: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路</w:t>
            </w:r>
            <w:r w:rsidR="00E20394"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117</w:t>
            </w: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號</w:t>
            </w:r>
            <w:r w:rsidR="00E20394"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地下</w:t>
            </w: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1樓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91B7D" w:rsidRDefault="00691B7D" w:rsidP="00254763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04-2</w:t>
            </w:r>
            <w:r w:rsidR="00E20394"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421</w:t>
            </w:r>
            <w:r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-</w:t>
            </w:r>
            <w:r w:rsidR="00E20394"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3069</w:t>
            </w:r>
          </w:p>
          <w:p w:rsidR="00691B7D" w:rsidRPr="00765710" w:rsidRDefault="00691B7D" w:rsidP="00E20394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09</w:t>
            </w:r>
            <w:r w:rsidR="00E20394"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88-020151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860" w:rsidRDefault="00E20394" w:rsidP="00254763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Cs w:val="24"/>
              </w:rPr>
              <w:t>張仕旻</w:t>
            </w:r>
          </w:p>
          <w:p w:rsidR="00691B7D" w:rsidRPr="00765710" w:rsidRDefault="00E05860" w:rsidP="00254763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Cs w:val="24"/>
              </w:rPr>
            </w:pPr>
            <w:r>
              <w:rPr>
                <w:rFonts w:ascii="標楷體" w:eastAsia="標楷體" w:hAnsi="標楷體" w:cs="Times New Roman"/>
                <w:color w:val="181512"/>
                <w:spacing w:val="-16"/>
                <w:szCs w:val="24"/>
              </w:rPr>
              <w:t>理事</w:t>
            </w:r>
          </w:p>
        </w:tc>
      </w:tr>
      <w:tr w:rsidR="00691B7D" w:rsidRPr="00765710" w:rsidTr="00254763"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1B7D" w:rsidRDefault="00E20394" w:rsidP="00E2039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薇緹</w:t>
            </w:r>
            <w:r w:rsidR="00691B7D">
              <w:rPr>
                <w:rFonts w:ascii="標楷體" w:eastAsia="標楷體" w:hAnsi="標楷體" w:hint="eastAsia"/>
                <w:szCs w:val="24"/>
              </w:rPr>
              <w:t>國際有限公司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1B7D" w:rsidRDefault="00E20394" w:rsidP="00254763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邱文青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1B7D" w:rsidRDefault="00E20394" w:rsidP="00254763">
            <w:pPr>
              <w:spacing w:line="3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邱文青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1B7D" w:rsidRPr="00765710" w:rsidRDefault="00691B7D" w:rsidP="00E20394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台中市</w:t>
            </w:r>
            <w:r w:rsidR="00E20394"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北屯</w:t>
            </w:r>
            <w:r w:rsidR="00E05860"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區</w:t>
            </w:r>
            <w:r w:rsidR="00E20394"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四平路51巷7-2號3樓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91B7D" w:rsidRDefault="00691B7D" w:rsidP="00254763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04-2</w:t>
            </w:r>
            <w:r w:rsidR="00E20394"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295</w:t>
            </w:r>
            <w:r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-</w:t>
            </w:r>
            <w:r w:rsidR="00E20394"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2993</w:t>
            </w:r>
          </w:p>
          <w:p w:rsidR="00691B7D" w:rsidRPr="00765710" w:rsidRDefault="00691B7D" w:rsidP="00E20394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09</w:t>
            </w:r>
            <w:r w:rsidR="00E20394"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28</w:t>
            </w:r>
            <w:r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-</w:t>
            </w:r>
            <w:r w:rsidR="00E20394"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912488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B7D" w:rsidRDefault="00E20394" w:rsidP="00254763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Cs w:val="24"/>
              </w:rPr>
              <w:t>劉祐宸</w:t>
            </w:r>
          </w:p>
          <w:p w:rsidR="00E05860" w:rsidRDefault="00E05860" w:rsidP="00254763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Cs w:val="24"/>
              </w:rPr>
            </w:pPr>
            <w:r>
              <w:rPr>
                <w:rFonts w:ascii="標楷體" w:eastAsia="標楷體" w:hAnsi="標楷體" w:cs="Times New Roman"/>
                <w:color w:val="181512"/>
                <w:spacing w:val="-16"/>
                <w:szCs w:val="24"/>
              </w:rPr>
              <w:t>理事</w:t>
            </w:r>
          </w:p>
        </w:tc>
      </w:tr>
    </w:tbl>
    <w:p w:rsidR="00B8004F" w:rsidRDefault="007E1027" w:rsidP="00B57384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議  決：照案通過。</w:t>
      </w:r>
    </w:p>
    <w:p w:rsidR="007E1027" w:rsidRDefault="007E1027" w:rsidP="00B57384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/>
          <w:sz w:val="28"/>
          <w:szCs w:val="28"/>
        </w:rPr>
      </w:pPr>
    </w:p>
    <w:p w:rsidR="00765710" w:rsidRPr="00765710" w:rsidRDefault="00B8004F" w:rsidP="0021088A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第</w:t>
      </w:r>
      <w:r w:rsidR="00642BF6">
        <w:rPr>
          <w:rFonts w:ascii="標楷體" w:eastAsia="標楷體" w:hAnsi="標楷體" w:hint="eastAsia"/>
          <w:sz w:val="28"/>
          <w:szCs w:val="28"/>
        </w:rPr>
        <w:t>8</w:t>
      </w:r>
      <w:r w:rsidR="00156FB2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案：</w:t>
      </w:r>
      <w:r w:rsidR="00765710"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敬請確定第</w:t>
      </w:r>
      <w:r w:rsid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3</w:t>
      </w:r>
      <w:r w:rsidR="00765710"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屆第</w:t>
      </w:r>
      <w:r w:rsidR="0021088A">
        <w:rPr>
          <w:rFonts w:ascii="標楷體" w:eastAsia="標楷體" w:hAnsi="標楷體" w:cs="Times New Roman" w:hint="eastAsia"/>
          <w:color w:val="181512"/>
          <w:sz w:val="28"/>
          <w:szCs w:val="28"/>
        </w:rPr>
        <w:t>1</w:t>
      </w:r>
      <w:r w:rsidR="00E20394">
        <w:rPr>
          <w:rFonts w:ascii="標楷體" w:eastAsia="標楷體" w:hAnsi="標楷體" w:cs="Times New Roman" w:hint="eastAsia"/>
          <w:color w:val="181512"/>
          <w:sz w:val="28"/>
          <w:szCs w:val="28"/>
        </w:rPr>
        <w:t>1</w:t>
      </w:r>
      <w:r w:rsidR="00765710"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次理監事聯席會議之日期，提請決定案。</w:t>
      </w:r>
    </w:p>
    <w:p w:rsidR="00765710" w:rsidRPr="00765710" w:rsidRDefault="00765710" w:rsidP="004E2015">
      <w:pPr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（提案人：本會）</w:t>
      </w:r>
    </w:p>
    <w:p w:rsidR="00765710" w:rsidRPr="00765710" w:rsidRDefault="00765710" w:rsidP="004E2015">
      <w:pPr>
        <w:spacing w:line="400" w:lineRule="exact"/>
        <w:jc w:val="both"/>
        <w:rPr>
          <w:rFonts w:ascii="標楷體" w:eastAsia="標楷體" w:hAnsi="標楷體" w:cs="Times New Roman"/>
          <w:color w:val="181512"/>
          <w:spacing w:val="-6"/>
          <w:sz w:val="28"/>
          <w:szCs w:val="28"/>
        </w:rPr>
      </w:pP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 w:rsidR="00E8023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說  明：1.</w:t>
      </w:r>
      <w:r w:rsidRPr="00765710"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>依據本會第3屆第2次理監事聯席會議</w:t>
      </w:r>
      <w:bookmarkStart w:id="0" w:name="_GoBack"/>
      <w:bookmarkEnd w:id="0"/>
      <w:r w:rsidRPr="00765710"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>第9案號決議事項辦</w:t>
      </w:r>
      <w:r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>理。</w:t>
      </w:r>
    </w:p>
    <w:p w:rsidR="00765710" w:rsidRDefault="00765710" w:rsidP="004E2015">
      <w:pPr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 xml:space="preserve">             </w:t>
      </w:r>
      <w:r w:rsidR="00E20394"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 xml:space="preserve"> </w:t>
      </w:r>
      <w:r w:rsidR="00E20394"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 xml:space="preserve">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2.日期：10</w:t>
      </w:r>
      <w:r w:rsidR="0005068C">
        <w:rPr>
          <w:rFonts w:ascii="標楷體" w:eastAsia="標楷體" w:hAnsi="標楷體" w:cs="Times New Roman" w:hint="eastAsia"/>
          <w:color w:val="181512"/>
          <w:sz w:val="28"/>
          <w:szCs w:val="28"/>
        </w:rPr>
        <w:t>8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年 </w:t>
      </w:r>
      <w:r w:rsidR="00B267F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="009B50B3">
        <w:rPr>
          <w:rFonts w:ascii="標楷體" w:eastAsia="標楷體" w:hAnsi="標楷體" w:cs="Times New Roman"/>
          <w:color w:val="181512"/>
          <w:sz w:val="28"/>
          <w:szCs w:val="28"/>
        </w:rPr>
        <w:t>0</w:t>
      </w:r>
      <w:r w:rsidR="00E20394">
        <w:rPr>
          <w:rFonts w:ascii="標楷體" w:eastAsia="標楷體" w:hAnsi="標楷體" w:cs="Times New Roman" w:hint="eastAsia"/>
          <w:color w:val="181512"/>
          <w:sz w:val="28"/>
          <w:szCs w:val="28"/>
        </w:rPr>
        <w:t>7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月 </w:t>
      </w:r>
      <w:r w:rsidR="00E20394">
        <w:rPr>
          <w:rFonts w:ascii="標楷體" w:eastAsia="標楷體" w:hAnsi="標楷體" w:cs="Times New Roman" w:hint="eastAsia"/>
          <w:color w:val="181512"/>
          <w:sz w:val="28"/>
          <w:szCs w:val="28"/>
        </w:rPr>
        <w:t>20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日</w:t>
      </w:r>
    </w:p>
    <w:p w:rsidR="00765710" w:rsidRPr="00765710" w:rsidRDefault="00765710" w:rsidP="004E2015">
      <w:pPr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</w:t>
      </w:r>
      <w:r w:rsidR="00E20394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3.地點：</w:t>
      </w:r>
      <w:r w:rsidR="00AD2020">
        <w:rPr>
          <w:rFonts w:ascii="標楷體" w:eastAsia="標楷體" w:hAnsi="標楷體" w:cs="Times New Roman" w:hint="eastAsia"/>
          <w:color w:val="181512"/>
          <w:sz w:val="28"/>
          <w:szCs w:val="28"/>
        </w:rPr>
        <w:t>東埔砂</w:t>
      </w:r>
      <w:r w:rsidR="00E20394">
        <w:rPr>
          <w:rFonts w:ascii="標楷體" w:eastAsia="標楷體" w:hAnsi="標楷體" w:cs="Times New Roman" w:hint="eastAsia"/>
          <w:color w:val="181512"/>
          <w:sz w:val="28"/>
          <w:szCs w:val="28"/>
        </w:rPr>
        <w:t>里</w:t>
      </w:r>
      <w:r w:rsidR="00AD2020">
        <w:rPr>
          <w:rFonts w:ascii="標楷體" w:eastAsia="標楷體" w:hAnsi="標楷體" w:cs="Times New Roman" w:hint="eastAsia"/>
          <w:color w:val="181512"/>
          <w:sz w:val="28"/>
          <w:szCs w:val="28"/>
        </w:rPr>
        <w:t>仙</w:t>
      </w:r>
      <w:r w:rsidR="00E20394">
        <w:rPr>
          <w:rFonts w:ascii="標楷體" w:eastAsia="標楷體" w:hAnsi="標楷體" w:cs="Times New Roman" w:hint="eastAsia"/>
          <w:color w:val="181512"/>
          <w:sz w:val="28"/>
          <w:szCs w:val="28"/>
        </w:rPr>
        <w:t>飯店</w:t>
      </w:r>
    </w:p>
    <w:p w:rsidR="00765710" w:rsidRPr="00705D1D" w:rsidRDefault="00765710" w:rsidP="004E2015">
      <w:pPr>
        <w:spacing w:line="400" w:lineRule="exact"/>
        <w:jc w:val="both"/>
        <w:rPr>
          <w:rFonts w:ascii="標楷體" w:eastAsia="標楷體" w:hAnsi="標楷體" w:cs="Times New Roman"/>
          <w:color w:val="181512"/>
          <w:sz w:val="26"/>
          <w:szCs w:val="26"/>
        </w:rPr>
      </w:pP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</w:t>
      </w:r>
      <w:r w:rsidR="00E20394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4.</w:t>
      </w:r>
      <w:r w:rsidR="00AD2020">
        <w:rPr>
          <w:rFonts w:ascii="標楷體" w:eastAsia="標楷體" w:hAnsi="標楷體" w:cs="Times New Roman" w:hint="eastAsia"/>
          <w:color w:val="181512"/>
          <w:sz w:val="28"/>
          <w:szCs w:val="28"/>
        </w:rPr>
        <w:t>輪值：</w:t>
      </w:r>
      <w:r w:rsidR="00E20394">
        <w:rPr>
          <w:rFonts w:ascii="標楷體" w:eastAsia="標楷體" w:hAnsi="標楷體" w:cs="Times New Roman" w:hint="eastAsia"/>
          <w:color w:val="181512"/>
          <w:sz w:val="28"/>
          <w:szCs w:val="28"/>
        </w:rPr>
        <w:t>與親子活動合併召開無</w:t>
      </w:r>
      <w:r w:rsidR="00E20394">
        <w:rPr>
          <w:rFonts w:ascii="標楷體" w:eastAsia="標楷體" w:hAnsi="標楷體" w:cs="Times New Roman" w:hint="eastAsia"/>
          <w:color w:val="181512"/>
          <w:sz w:val="26"/>
          <w:szCs w:val="26"/>
        </w:rPr>
        <w:t>輪值</w:t>
      </w:r>
      <w:r w:rsidRPr="00765710">
        <w:rPr>
          <w:rFonts w:ascii="標楷體" w:eastAsia="標楷體" w:hAnsi="標楷體" w:cs="Times New Roman" w:hint="eastAsia"/>
          <w:color w:val="181512"/>
          <w:sz w:val="26"/>
          <w:szCs w:val="26"/>
        </w:rPr>
        <w:t xml:space="preserve">            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       </w:t>
      </w:r>
    </w:p>
    <w:p w:rsidR="007E1027" w:rsidRDefault="00765710" w:rsidP="008F2286">
      <w:pPr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 w:rsidR="00A078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議  決：</w:t>
      </w:r>
      <w:r w:rsidR="007E1027">
        <w:rPr>
          <w:rFonts w:ascii="標楷體" w:eastAsia="標楷體" w:hAnsi="標楷體" w:cs="Times New Roman" w:hint="eastAsia"/>
          <w:color w:val="181512"/>
          <w:sz w:val="28"/>
          <w:szCs w:val="28"/>
        </w:rPr>
        <w:t>照案通過。</w:t>
      </w:r>
    </w:p>
    <w:p w:rsidR="003B7229" w:rsidRDefault="000E3753" w:rsidP="008F2286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422FD">
        <w:rPr>
          <w:rFonts w:ascii="標楷體" w:eastAsia="標楷體" w:hAnsi="標楷體" w:hint="eastAsia"/>
          <w:sz w:val="28"/>
          <w:szCs w:val="28"/>
        </w:rPr>
        <w:t xml:space="preserve"> </w:t>
      </w:r>
      <w:r w:rsidR="007B2F4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04E58" w:rsidRPr="00777129" w:rsidRDefault="00777129" w:rsidP="0077712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</w:t>
      </w:r>
      <w:r w:rsidR="007B6952" w:rsidRPr="00777129">
        <w:rPr>
          <w:rFonts w:ascii="標楷體" w:eastAsia="標楷體" w:hAnsi="標楷體" w:hint="eastAsia"/>
          <w:sz w:val="28"/>
          <w:szCs w:val="28"/>
        </w:rPr>
        <w:t>臨時動議</w:t>
      </w:r>
      <w:r w:rsidR="007E1027" w:rsidRPr="00777129">
        <w:rPr>
          <w:rFonts w:ascii="標楷體" w:eastAsia="標楷體" w:hAnsi="標楷體" w:hint="eastAsia"/>
          <w:sz w:val="28"/>
          <w:szCs w:val="28"/>
        </w:rPr>
        <w:t>：無</w:t>
      </w:r>
    </w:p>
    <w:p w:rsidR="007B6952" w:rsidRDefault="007B6952" w:rsidP="004E201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777129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、自由匯談</w:t>
      </w:r>
    </w:p>
    <w:p w:rsidR="007B6952" w:rsidRDefault="00777129" w:rsidP="007B2F4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7B6952">
        <w:rPr>
          <w:rFonts w:ascii="標楷體" w:eastAsia="標楷體" w:hAnsi="標楷體" w:hint="eastAsia"/>
          <w:sz w:val="28"/>
          <w:szCs w:val="28"/>
        </w:rPr>
        <w:t>、顧問講評</w:t>
      </w:r>
      <w:r w:rsidR="007E1027">
        <w:rPr>
          <w:rFonts w:ascii="標楷體" w:eastAsia="標楷體" w:hAnsi="標楷體" w:hint="eastAsia"/>
          <w:sz w:val="28"/>
          <w:szCs w:val="28"/>
        </w:rPr>
        <w:t>：1.謝江瑞諮詢顧問：略</w:t>
      </w:r>
    </w:p>
    <w:p w:rsidR="007E1027" w:rsidRPr="007E1027" w:rsidRDefault="007E1027" w:rsidP="007E1027">
      <w:pPr>
        <w:spacing w:line="42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2.</w:t>
      </w:r>
      <w:r w:rsidRPr="007E1027">
        <w:rPr>
          <w:rFonts w:ascii="標楷體" w:eastAsia="標楷體" w:hAnsi="標楷體" w:hint="eastAsia"/>
          <w:sz w:val="28"/>
          <w:szCs w:val="28"/>
        </w:rPr>
        <w:t>李家仁專業顧問：略</w:t>
      </w:r>
    </w:p>
    <w:p w:rsidR="007E1027" w:rsidRPr="007E1027" w:rsidRDefault="007E1027" w:rsidP="007E1027">
      <w:pPr>
        <w:spacing w:line="42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3.簡聰賢名譽理事長：略</w:t>
      </w:r>
    </w:p>
    <w:p w:rsidR="007B6952" w:rsidRPr="005422FD" w:rsidRDefault="00777129" w:rsidP="007B2F4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</w:t>
      </w:r>
      <w:r w:rsidR="003841FC">
        <w:rPr>
          <w:rFonts w:ascii="標楷體" w:eastAsia="標楷體" w:hAnsi="標楷體" w:hint="eastAsia"/>
          <w:sz w:val="28"/>
          <w:szCs w:val="28"/>
        </w:rPr>
        <w:t>、</w:t>
      </w:r>
      <w:r w:rsidR="007B6952">
        <w:rPr>
          <w:rFonts w:ascii="標楷體" w:eastAsia="標楷體" w:hAnsi="標楷體" w:hint="eastAsia"/>
          <w:sz w:val="28"/>
          <w:szCs w:val="28"/>
        </w:rPr>
        <w:t>會畢餐敘</w:t>
      </w:r>
    </w:p>
    <w:p w:rsidR="008400BE" w:rsidRDefault="008400BE" w:rsidP="00A0787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A07871">
        <w:rPr>
          <w:rFonts w:ascii="標楷體" w:eastAsia="標楷體" w:hAnsi="標楷體" w:hint="eastAsia"/>
          <w:sz w:val="32"/>
          <w:szCs w:val="32"/>
        </w:rPr>
        <w:t xml:space="preserve"> </w:t>
      </w:r>
      <w:r w:rsidR="00A04E58" w:rsidRPr="00AF235D">
        <w:rPr>
          <w:rFonts w:ascii="標楷體" w:eastAsia="標楷體" w:hAnsi="標楷體" w:hint="eastAsia"/>
          <w:sz w:val="32"/>
          <w:szCs w:val="32"/>
        </w:rPr>
        <w:t>台中市廣告工程商業同業公會</w:t>
      </w:r>
    </w:p>
    <w:p w:rsidR="00C67781" w:rsidRPr="005422FD" w:rsidRDefault="008400BE" w:rsidP="00A07871">
      <w:pPr>
        <w:spacing w:line="50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AF235D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A07871">
        <w:rPr>
          <w:rFonts w:ascii="標楷體" w:eastAsia="標楷體" w:hAnsi="標楷體" w:hint="eastAsia"/>
          <w:sz w:val="32"/>
          <w:szCs w:val="32"/>
        </w:rPr>
        <w:t xml:space="preserve">  </w:t>
      </w:r>
      <w:r w:rsidR="00AF235D">
        <w:rPr>
          <w:rFonts w:ascii="標楷體" w:eastAsia="標楷體" w:hAnsi="標楷體" w:hint="eastAsia"/>
          <w:sz w:val="32"/>
          <w:szCs w:val="32"/>
        </w:rPr>
        <w:t xml:space="preserve"> </w:t>
      </w:r>
      <w:r w:rsidR="00A07871">
        <w:rPr>
          <w:rFonts w:ascii="標楷體" w:eastAsia="標楷體" w:hAnsi="標楷體" w:hint="eastAsia"/>
          <w:sz w:val="32"/>
          <w:szCs w:val="32"/>
        </w:rPr>
        <w:t xml:space="preserve"> </w:t>
      </w:r>
      <w:r w:rsidR="002D3ED8">
        <w:rPr>
          <w:rFonts w:ascii="標楷體" w:eastAsia="標楷體" w:hAnsi="標楷體" w:hint="eastAsia"/>
          <w:sz w:val="32"/>
          <w:szCs w:val="32"/>
        </w:rPr>
        <w:t>第三</w:t>
      </w:r>
      <w:r w:rsidR="004B19B5">
        <w:rPr>
          <w:rFonts w:ascii="標楷體" w:eastAsia="標楷體" w:hAnsi="標楷體" w:hint="eastAsia"/>
          <w:sz w:val="32"/>
          <w:szCs w:val="32"/>
        </w:rPr>
        <w:t>屆第</w:t>
      </w:r>
      <w:r w:rsidR="00E20394">
        <w:rPr>
          <w:rFonts w:ascii="標楷體" w:eastAsia="標楷體" w:hAnsi="標楷體" w:hint="eastAsia"/>
          <w:sz w:val="32"/>
          <w:szCs w:val="32"/>
        </w:rPr>
        <w:t>十</w:t>
      </w:r>
      <w:r w:rsidR="00A04E58" w:rsidRPr="00AF235D">
        <w:rPr>
          <w:rFonts w:ascii="標楷體" w:eastAsia="標楷體" w:hAnsi="標楷體" w:hint="eastAsia"/>
          <w:sz w:val="32"/>
          <w:szCs w:val="32"/>
        </w:rPr>
        <w:t>次理監事聯席會議至此圓滿閉幕</w:t>
      </w:r>
    </w:p>
    <w:sectPr w:rsidR="00C67781" w:rsidRPr="005422FD" w:rsidSect="00716829">
      <w:pgSz w:w="12240" w:h="15840" w:code="1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4C" w:rsidRDefault="0077694C" w:rsidP="000E3753">
      <w:r>
        <w:separator/>
      </w:r>
    </w:p>
  </w:endnote>
  <w:endnote w:type="continuationSeparator" w:id="0">
    <w:p w:rsidR="0077694C" w:rsidRDefault="0077694C" w:rsidP="000E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4C" w:rsidRDefault="0077694C" w:rsidP="000E3753">
      <w:r>
        <w:separator/>
      </w:r>
    </w:p>
  </w:footnote>
  <w:footnote w:type="continuationSeparator" w:id="0">
    <w:p w:rsidR="0077694C" w:rsidRDefault="0077694C" w:rsidP="000E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49F4"/>
    <w:multiLevelType w:val="hybridMultilevel"/>
    <w:tmpl w:val="BAD8AA52"/>
    <w:lvl w:ilvl="0" w:tplc="5226F8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8C3D55"/>
    <w:multiLevelType w:val="hybridMultilevel"/>
    <w:tmpl w:val="B4C0A27E"/>
    <w:lvl w:ilvl="0" w:tplc="EB56E7E4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">
    <w:nsid w:val="27494C1F"/>
    <w:multiLevelType w:val="hybridMultilevel"/>
    <w:tmpl w:val="36583C76"/>
    <w:lvl w:ilvl="0" w:tplc="6C7680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6E1A4C">
      <w:start w:val="3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F814F2"/>
    <w:multiLevelType w:val="hybridMultilevel"/>
    <w:tmpl w:val="23886600"/>
    <w:lvl w:ilvl="0" w:tplc="8024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997A90"/>
    <w:multiLevelType w:val="hybridMultilevel"/>
    <w:tmpl w:val="61428480"/>
    <w:lvl w:ilvl="0" w:tplc="39FA86E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520279"/>
    <w:multiLevelType w:val="hybridMultilevel"/>
    <w:tmpl w:val="A2263A3E"/>
    <w:lvl w:ilvl="0" w:tplc="AE580546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6">
    <w:nsid w:val="39B21B24"/>
    <w:multiLevelType w:val="hybridMultilevel"/>
    <w:tmpl w:val="2C9A8720"/>
    <w:lvl w:ilvl="0" w:tplc="A89254AE">
      <w:start w:val="1"/>
      <w:numFmt w:val="taiwaneseCountingThousand"/>
      <w:lvlText w:val="第%1章"/>
      <w:lvlJc w:val="left"/>
      <w:pPr>
        <w:ind w:left="395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7">
    <w:nsid w:val="3A00636C"/>
    <w:multiLevelType w:val="hybridMultilevel"/>
    <w:tmpl w:val="4114FE2A"/>
    <w:lvl w:ilvl="0" w:tplc="B226F9EA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8">
    <w:nsid w:val="44105ED0"/>
    <w:multiLevelType w:val="hybridMultilevel"/>
    <w:tmpl w:val="9D5C51B0"/>
    <w:lvl w:ilvl="0" w:tplc="C1BCED1A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50E80A79"/>
    <w:multiLevelType w:val="hybridMultilevel"/>
    <w:tmpl w:val="79808FF2"/>
    <w:lvl w:ilvl="0" w:tplc="FC04AEE0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0">
    <w:nsid w:val="51D777A7"/>
    <w:multiLevelType w:val="hybridMultilevel"/>
    <w:tmpl w:val="17384878"/>
    <w:lvl w:ilvl="0" w:tplc="742C22A2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1">
    <w:nsid w:val="55A32189"/>
    <w:multiLevelType w:val="hybridMultilevel"/>
    <w:tmpl w:val="91F4B06E"/>
    <w:lvl w:ilvl="0" w:tplc="8D0ED5F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2">
    <w:nsid w:val="57161DD4"/>
    <w:multiLevelType w:val="hybridMultilevel"/>
    <w:tmpl w:val="2556B642"/>
    <w:lvl w:ilvl="0" w:tplc="732A6E48">
      <w:start w:val="1"/>
      <w:numFmt w:val="taiwaneseCountingThousand"/>
      <w:lvlText w:val="%1、"/>
      <w:lvlJc w:val="left"/>
      <w:pPr>
        <w:ind w:left="22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13">
    <w:nsid w:val="5DF265BC"/>
    <w:multiLevelType w:val="hybridMultilevel"/>
    <w:tmpl w:val="1A3A665A"/>
    <w:lvl w:ilvl="0" w:tplc="CEDC505A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4">
    <w:nsid w:val="626928C9"/>
    <w:multiLevelType w:val="hybridMultilevel"/>
    <w:tmpl w:val="57F0F990"/>
    <w:lvl w:ilvl="0" w:tplc="7E029C5E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5">
    <w:nsid w:val="69D30416"/>
    <w:multiLevelType w:val="hybridMultilevel"/>
    <w:tmpl w:val="7A42C042"/>
    <w:lvl w:ilvl="0" w:tplc="59B4DE9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6">
    <w:nsid w:val="72AB5476"/>
    <w:multiLevelType w:val="hybridMultilevel"/>
    <w:tmpl w:val="2C18E332"/>
    <w:lvl w:ilvl="0" w:tplc="35A8D42C">
      <w:start w:val="2"/>
      <w:numFmt w:val="taiwaneseCountingThousand"/>
      <w:lvlText w:val="（%1）"/>
      <w:lvlJc w:val="left"/>
      <w:pPr>
        <w:ind w:left="124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780B0A61"/>
    <w:multiLevelType w:val="hybridMultilevel"/>
    <w:tmpl w:val="B4383ACA"/>
    <w:lvl w:ilvl="0" w:tplc="15AE2376">
      <w:start w:val="1"/>
      <w:numFmt w:val="decimal"/>
      <w:lvlText w:val="%1."/>
      <w:lvlJc w:val="left"/>
      <w:pPr>
        <w:ind w:left="237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8">
    <w:nsid w:val="7B024655"/>
    <w:multiLevelType w:val="hybridMultilevel"/>
    <w:tmpl w:val="C9CA00FE"/>
    <w:lvl w:ilvl="0" w:tplc="7DCEA4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FC0E4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330103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8"/>
  </w:num>
  <w:num w:numId="8">
    <w:abstractNumId w:val="16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15"/>
  </w:num>
  <w:num w:numId="14">
    <w:abstractNumId w:val="17"/>
  </w:num>
  <w:num w:numId="15">
    <w:abstractNumId w:val="4"/>
  </w:num>
  <w:num w:numId="16">
    <w:abstractNumId w:val="14"/>
  </w:num>
  <w:num w:numId="17">
    <w:abstractNumId w:val="9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53"/>
    <w:rsid w:val="00007648"/>
    <w:rsid w:val="000122F2"/>
    <w:rsid w:val="00015A18"/>
    <w:rsid w:val="00017391"/>
    <w:rsid w:val="00017789"/>
    <w:rsid w:val="0002612C"/>
    <w:rsid w:val="00030E58"/>
    <w:rsid w:val="000326C6"/>
    <w:rsid w:val="0003491B"/>
    <w:rsid w:val="000460B4"/>
    <w:rsid w:val="00046D72"/>
    <w:rsid w:val="00046DD3"/>
    <w:rsid w:val="0005055D"/>
    <w:rsid w:val="0005068C"/>
    <w:rsid w:val="000637B5"/>
    <w:rsid w:val="00070C14"/>
    <w:rsid w:val="000767F3"/>
    <w:rsid w:val="0008151D"/>
    <w:rsid w:val="00083481"/>
    <w:rsid w:val="000847CE"/>
    <w:rsid w:val="00086482"/>
    <w:rsid w:val="00091593"/>
    <w:rsid w:val="00093442"/>
    <w:rsid w:val="0009546C"/>
    <w:rsid w:val="000A70B3"/>
    <w:rsid w:val="000B1EEA"/>
    <w:rsid w:val="000B3AE1"/>
    <w:rsid w:val="000B4510"/>
    <w:rsid w:val="000C6A79"/>
    <w:rsid w:val="000C7509"/>
    <w:rsid w:val="000D1A26"/>
    <w:rsid w:val="000D333A"/>
    <w:rsid w:val="000D7416"/>
    <w:rsid w:val="000E3753"/>
    <w:rsid w:val="000E5CAD"/>
    <w:rsid w:val="000F0B41"/>
    <w:rsid w:val="00100A6A"/>
    <w:rsid w:val="00101713"/>
    <w:rsid w:val="00102011"/>
    <w:rsid w:val="00125B07"/>
    <w:rsid w:val="00126B8C"/>
    <w:rsid w:val="00136E74"/>
    <w:rsid w:val="00156FB2"/>
    <w:rsid w:val="00170695"/>
    <w:rsid w:val="00182938"/>
    <w:rsid w:val="00192A33"/>
    <w:rsid w:val="001A4C6F"/>
    <w:rsid w:val="001A5425"/>
    <w:rsid w:val="001B02CA"/>
    <w:rsid w:val="001B6B7C"/>
    <w:rsid w:val="001C7E42"/>
    <w:rsid w:val="001D6D18"/>
    <w:rsid w:val="001E5C81"/>
    <w:rsid w:val="001F12F8"/>
    <w:rsid w:val="00205948"/>
    <w:rsid w:val="00210821"/>
    <w:rsid w:val="0021088A"/>
    <w:rsid w:val="00215AE0"/>
    <w:rsid w:val="00217C82"/>
    <w:rsid w:val="00220EAC"/>
    <w:rsid w:val="0024592F"/>
    <w:rsid w:val="0024785E"/>
    <w:rsid w:val="00254763"/>
    <w:rsid w:val="002562E8"/>
    <w:rsid w:val="00263002"/>
    <w:rsid w:val="0027716A"/>
    <w:rsid w:val="00277333"/>
    <w:rsid w:val="002850A6"/>
    <w:rsid w:val="00291335"/>
    <w:rsid w:val="00295833"/>
    <w:rsid w:val="002A2480"/>
    <w:rsid w:val="002A2DAB"/>
    <w:rsid w:val="002A4177"/>
    <w:rsid w:val="002A49EF"/>
    <w:rsid w:val="002B6151"/>
    <w:rsid w:val="002C1C5A"/>
    <w:rsid w:val="002C3982"/>
    <w:rsid w:val="002C3D84"/>
    <w:rsid w:val="002C6706"/>
    <w:rsid w:val="002D1BE1"/>
    <w:rsid w:val="002D1C43"/>
    <w:rsid w:val="002D3C69"/>
    <w:rsid w:val="002D3ED8"/>
    <w:rsid w:val="002D7D32"/>
    <w:rsid w:val="002E1DDB"/>
    <w:rsid w:val="002E7CFB"/>
    <w:rsid w:val="002F2024"/>
    <w:rsid w:val="002F3595"/>
    <w:rsid w:val="002F5591"/>
    <w:rsid w:val="00301BF4"/>
    <w:rsid w:val="00314D98"/>
    <w:rsid w:val="003233CF"/>
    <w:rsid w:val="00324E31"/>
    <w:rsid w:val="00325C1F"/>
    <w:rsid w:val="00330D91"/>
    <w:rsid w:val="00332C3A"/>
    <w:rsid w:val="00336293"/>
    <w:rsid w:val="00341DD5"/>
    <w:rsid w:val="00350821"/>
    <w:rsid w:val="0035207E"/>
    <w:rsid w:val="00355CC0"/>
    <w:rsid w:val="003605DE"/>
    <w:rsid w:val="003619FD"/>
    <w:rsid w:val="00361BBD"/>
    <w:rsid w:val="0037484A"/>
    <w:rsid w:val="00376935"/>
    <w:rsid w:val="003841FC"/>
    <w:rsid w:val="00387D05"/>
    <w:rsid w:val="00393FD9"/>
    <w:rsid w:val="003A0D68"/>
    <w:rsid w:val="003A2000"/>
    <w:rsid w:val="003A2656"/>
    <w:rsid w:val="003A2B38"/>
    <w:rsid w:val="003B39B7"/>
    <w:rsid w:val="003B5DA2"/>
    <w:rsid w:val="003B6793"/>
    <w:rsid w:val="003B7229"/>
    <w:rsid w:val="003C0281"/>
    <w:rsid w:val="003D0B28"/>
    <w:rsid w:val="003D3C24"/>
    <w:rsid w:val="003D7CEA"/>
    <w:rsid w:val="003E396D"/>
    <w:rsid w:val="003F091D"/>
    <w:rsid w:val="003F7DFD"/>
    <w:rsid w:val="004014C9"/>
    <w:rsid w:val="004065F0"/>
    <w:rsid w:val="00415FB7"/>
    <w:rsid w:val="00424E1A"/>
    <w:rsid w:val="004365B7"/>
    <w:rsid w:val="004433DE"/>
    <w:rsid w:val="00453E13"/>
    <w:rsid w:val="0046409C"/>
    <w:rsid w:val="00467338"/>
    <w:rsid w:val="004705F4"/>
    <w:rsid w:val="00471CB8"/>
    <w:rsid w:val="00476047"/>
    <w:rsid w:val="0049099E"/>
    <w:rsid w:val="00492265"/>
    <w:rsid w:val="004953CF"/>
    <w:rsid w:val="004A007C"/>
    <w:rsid w:val="004A7A57"/>
    <w:rsid w:val="004B19B5"/>
    <w:rsid w:val="004B5E44"/>
    <w:rsid w:val="004C5A4B"/>
    <w:rsid w:val="004D1958"/>
    <w:rsid w:val="004D216B"/>
    <w:rsid w:val="004D4EB8"/>
    <w:rsid w:val="004E2015"/>
    <w:rsid w:val="004E3CA6"/>
    <w:rsid w:val="004E4240"/>
    <w:rsid w:val="004F4751"/>
    <w:rsid w:val="004F5BA5"/>
    <w:rsid w:val="004F5E29"/>
    <w:rsid w:val="00500450"/>
    <w:rsid w:val="0050422D"/>
    <w:rsid w:val="00511610"/>
    <w:rsid w:val="00512424"/>
    <w:rsid w:val="00513E67"/>
    <w:rsid w:val="00535F3E"/>
    <w:rsid w:val="0053794D"/>
    <w:rsid w:val="005422FD"/>
    <w:rsid w:val="00552CDF"/>
    <w:rsid w:val="0055791C"/>
    <w:rsid w:val="00557A9A"/>
    <w:rsid w:val="00572796"/>
    <w:rsid w:val="00575E2A"/>
    <w:rsid w:val="00596ED5"/>
    <w:rsid w:val="005974AD"/>
    <w:rsid w:val="005A7DF9"/>
    <w:rsid w:val="005B295A"/>
    <w:rsid w:val="005B612C"/>
    <w:rsid w:val="005C0407"/>
    <w:rsid w:val="005D7F2D"/>
    <w:rsid w:val="005E1B21"/>
    <w:rsid w:val="005E2B17"/>
    <w:rsid w:val="005E5A41"/>
    <w:rsid w:val="005F2DA0"/>
    <w:rsid w:val="0060172F"/>
    <w:rsid w:val="00602FF7"/>
    <w:rsid w:val="00615D46"/>
    <w:rsid w:val="00616694"/>
    <w:rsid w:val="00617B21"/>
    <w:rsid w:val="00621CDF"/>
    <w:rsid w:val="00622110"/>
    <w:rsid w:val="006253BB"/>
    <w:rsid w:val="00641985"/>
    <w:rsid w:val="0064199E"/>
    <w:rsid w:val="00642BF6"/>
    <w:rsid w:val="00647471"/>
    <w:rsid w:val="00651843"/>
    <w:rsid w:val="00660FDD"/>
    <w:rsid w:val="00667E85"/>
    <w:rsid w:val="006754A0"/>
    <w:rsid w:val="00683B05"/>
    <w:rsid w:val="006852EF"/>
    <w:rsid w:val="00685D6C"/>
    <w:rsid w:val="00691B7D"/>
    <w:rsid w:val="00694A71"/>
    <w:rsid w:val="006A04D3"/>
    <w:rsid w:val="006A0E2B"/>
    <w:rsid w:val="006A7F4B"/>
    <w:rsid w:val="006B1DB7"/>
    <w:rsid w:val="006B34BF"/>
    <w:rsid w:val="006C3DE3"/>
    <w:rsid w:val="006C4EF2"/>
    <w:rsid w:val="006C6A84"/>
    <w:rsid w:val="006D0257"/>
    <w:rsid w:val="006E2BBE"/>
    <w:rsid w:val="006E2DFB"/>
    <w:rsid w:val="006E7E48"/>
    <w:rsid w:val="006F0732"/>
    <w:rsid w:val="006F515E"/>
    <w:rsid w:val="007015D7"/>
    <w:rsid w:val="00705D1D"/>
    <w:rsid w:val="00711057"/>
    <w:rsid w:val="007124C7"/>
    <w:rsid w:val="0071284D"/>
    <w:rsid w:val="00716829"/>
    <w:rsid w:val="00722978"/>
    <w:rsid w:val="00731BD3"/>
    <w:rsid w:val="00733377"/>
    <w:rsid w:val="00735A91"/>
    <w:rsid w:val="007371F9"/>
    <w:rsid w:val="007408BB"/>
    <w:rsid w:val="00745748"/>
    <w:rsid w:val="00752CF4"/>
    <w:rsid w:val="00765710"/>
    <w:rsid w:val="007704FA"/>
    <w:rsid w:val="00774E7C"/>
    <w:rsid w:val="0077694C"/>
    <w:rsid w:val="00777129"/>
    <w:rsid w:val="00781F55"/>
    <w:rsid w:val="00793DA2"/>
    <w:rsid w:val="00796154"/>
    <w:rsid w:val="007A40DE"/>
    <w:rsid w:val="007A7DAC"/>
    <w:rsid w:val="007B2F40"/>
    <w:rsid w:val="007B6952"/>
    <w:rsid w:val="007B6B21"/>
    <w:rsid w:val="007D0CBA"/>
    <w:rsid w:val="007D1A46"/>
    <w:rsid w:val="007D1E58"/>
    <w:rsid w:val="007D299A"/>
    <w:rsid w:val="007D30FC"/>
    <w:rsid w:val="007D3D19"/>
    <w:rsid w:val="007E1027"/>
    <w:rsid w:val="007E40E0"/>
    <w:rsid w:val="007E4686"/>
    <w:rsid w:val="007E5A83"/>
    <w:rsid w:val="007F15B2"/>
    <w:rsid w:val="007F217E"/>
    <w:rsid w:val="008016E5"/>
    <w:rsid w:val="0081037D"/>
    <w:rsid w:val="0082298F"/>
    <w:rsid w:val="0082570A"/>
    <w:rsid w:val="008313DE"/>
    <w:rsid w:val="008400BE"/>
    <w:rsid w:val="0084247D"/>
    <w:rsid w:val="00850C5F"/>
    <w:rsid w:val="00850D04"/>
    <w:rsid w:val="00854B7F"/>
    <w:rsid w:val="00857037"/>
    <w:rsid w:val="008621EC"/>
    <w:rsid w:val="0086272F"/>
    <w:rsid w:val="00862DA2"/>
    <w:rsid w:val="00863A9F"/>
    <w:rsid w:val="00874471"/>
    <w:rsid w:val="00881406"/>
    <w:rsid w:val="0089233B"/>
    <w:rsid w:val="008B2D69"/>
    <w:rsid w:val="008C48DC"/>
    <w:rsid w:val="008D2AE4"/>
    <w:rsid w:val="008D5F5C"/>
    <w:rsid w:val="008D6B37"/>
    <w:rsid w:val="008F2286"/>
    <w:rsid w:val="008F63CB"/>
    <w:rsid w:val="008F6D1A"/>
    <w:rsid w:val="008F7B5C"/>
    <w:rsid w:val="00903C3D"/>
    <w:rsid w:val="0090414B"/>
    <w:rsid w:val="00912C9A"/>
    <w:rsid w:val="0091458E"/>
    <w:rsid w:val="009163B5"/>
    <w:rsid w:val="00916A60"/>
    <w:rsid w:val="00921829"/>
    <w:rsid w:val="00922363"/>
    <w:rsid w:val="00926BA6"/>
    <w:rsid w:val="00927E12"/>
    <w:rsid w:val="009322B8"/>
    <w:rsid w:val="009369B2"/>
    <w:rsid w:val="0094313E"/>
    <w:rsid w:val="00945B8D"/>
    <w:rsid w:val="00950DA4"/>
    <w:rsid w:val="009539BD"/>
    <w:rsid w:val="00954539"/>
    <w:rsid w:val="00956C44"/>
    <w:rsid w:val="00961364"/>
    <w:rsid w:val="0096655D"/>
    <w:rsid w:val="00971968"/>
    <w:rsid w:val="0097230A"/>
    <w:rsid w:val="009752F2"/>
    <w:rsid w:val="009765E9"/>
    <w:rsid w:val="00985016"/>
    <w:rsid w:val="00985F69"/>
    <w:rsid w:val="00997470"/>
    <w:rsid w:val="009B1EC4"/>
    <w:rsid w:val="009B2B65"/>
    <w:rsid w:val="009B3037"/>
    <w:rsid w:val="009B3615"/>
    <w:rsid w:val="009B3F31"/>
    <w:rsid w:val="009B50B3"/>
    <w:rsid w:val="009C1BA1"/>
    <w:rsid w:val="009D2200"/>
    <w:rsid w:val="00A049F3"/>
    <w:rsid w:val="00A04E58"/>
    <w:rsid w:val="00A06010"/>
    <w:rsid w:val="00A06BC5"/>
    <w:rsid w:val="00A07871"/>
    <w:rsid w:val="00A11508"/>
    <w:rsid w:val="00A12F1E"/>
    <w:rsid w:val="00A234E6"/>
    <w:rsid w:val="00A30115"/>
    <w:rsid w:val="00A341D4"/>
    <w:rsid w:val="00A342AF"/>
    <w:rsid w:val="00A3574F"/>
    <w:rsid w:val="00A36A00"/>
    <w:rsid w:val="00A441CD"/>
    <w:rsid w:val="00A460C1"/>
    <w:rsid w:val="00A51AA1"/>
    <w:rsid w:val="00A65937"/>
    <w:rsid w:val="00A71E2C"/>
    <w:rsid w:val="00A73494"/>
    <w:rsid w:val="00A83340"/>
    <w:rsid w:val="00A87BD4"/>
    <w:rsid w:val="00A917CA"/>
    <w:rsid w:val="00AA3B8F"/>
    <w:rsid w:val="00AA4AE4"/>
    <w:rsid w:val="00AC7BD8"/>
    <w:rsid w:val="00AD2020"/>
    <w:rsid w:val="00AD4C29"/>
    <w:rsid w:val="00AD4D7C"/>
    <w:rsid w:val="00AE7D66"/>
    <w:rsid w:val="00AF235D"/>
    <w:rsid w:val="00AF588D"/>
    <w:rsid w:val="00B03647"/>
    <w:rsid w:val="00B0620C"/>
    <w:rsid w:val="00B10149"/>
    <w:rsid w:val="00B21F71"/>
    <w:rsid w:val="00B267F0"/>
    <w:rsid w:val="00B30997"/>
    <w:rsid w:val="00B3725F"/>
    <w:rsid w:val="00B37923"/>
    <w:rsid w:val="00B5086E"/>
    <w:rsid w:val="00B52970"/>
    <w:rsid w:val="00B54541"/>
    <w:rsid w:val="00B57384"/>
    <w:rsid w:val="00B60895"/>
    <w:rsid w:val="00B62BC6"/>
    <w:rsid w:val="00B67051"/>
    <w:rsid w:val="00B8004F"/>
    <w:rsid w:val="00B86C19"/>
    <w:rsid w:val="00B96778"/>
    <w:rsid w:val="00BA31B7"/>
    <w:rsid w:val="00BA73C1"/>
    <w:rsid w:val="00BB180F"/>
    <w:rsid w:val="00BB1942"/>
    <w:rsid w:val="00BC56D3"/>
    <w:rsid w:val="00BD0798"/>
    <w:rsid w:val="00BD0C98"/>
    <w:rsid w:val="00BD6005"/>
    <w:rsid w:val="00BE4BB8"/>
    <w:rsid w:val="00BE7FC0"/>
    <w:rsid w:val="00BF0EC6"/>
    <w:rsid w:val="00BF6EBA"/>
    <w:rsid w:val="00C014CE"/>
    <w:rsid w:val="00C0429D"/>
    <w:rsid w:val="00C26803"/>
    <w:rsid w:val="00C3068E"/>
    <w:rsid w:val="00C3737B"/>
    <w:rsid w:val="00C40AD2"/>
    <w:rsid w:val="00C427B1"/>
    <w:rsid w:val="00C4524D"/>
    <w:rsid w:val="00C505C9"/>
    <w:rsid w:val="00C67781"/>
    <w:rsid w:val="00C743F5"/>
    <w:rsid w:val="00C83D94"/>
    <w:rsid w:val="00C91AF2"/>
    <w:rsid w:val="00CA1735"/>
    <w:rsid w:val="00CB3843"/>
    <w:rsid w:val="00CB3E1A"/>
    <w:rsid w:val="00CD1640"/>
    <w:rsid w:val="00CD1BCB"/>
    <w:rsid w:val="00CE1CA2"/>
    <w:rsid w:val="00CE2130"/>
    <w:rsid w:val="00CE36BD"/>
    <w:rsid w:val="00CE4CC7"/>
    <w:rsid w:val="00CF15DB"/>
    <w:rsid w:val="00D0303F"/>
    <w:rsid w:val="00D04A42"/>
    <w:rsid w:val="00D055A8"/>
    <w:rsid w:val="00D079CD"/>
    <w:rsid w:val="00D179E1"/>
    <w:rsid w:val="00D41908"/>
    <w:rsid w:val="00D63394"/>
    <w:rsid w:val="00D8016A"/>
    <w:rsid w:val="00D90683"/>
    <w:rsid w:val="00DA1C41"/>
    <w:rsid w:val="00DA662E"/>
    <w:rsid w:val="00DB1C07"/>
    <w:rsid w:val="00DB4990"/>
    <w:rsid w:val="00DC1CF8"/>
    <w:rsid w:val="00DC2723"/>
    <w:rsid w:val="00DC786D"/>
    <w:rsid w:val="00DD1D05"/>
    <w:rsid w:val="00DD2CE8"/>
    <w:rsid w:val="00DF3C5C"/>
    <w:rsid w:val="00E038DF"/>
    <w:rsid w:val="00E04E72"/>
    <w:rsid w:val="00E05190"/>
    <w:rsid w:val="00E05860"/>
    <w:rsid w:val="00E20394"/>
    <w:rsid w:val="00E21234"/>
    <w:rsid w:val="00E22FE6"/>
    <w:rsid w:val="00E24038"/>
    <w:rsid w:val="00E31AB3"/>
    <w:rsid w:val="00E31ABF"/>
    <w:rsid w:val="00E47A23"/>
    <w:rsid w:val="00E556B7"/>
    <w:rsid w:val="00E62E27"/>
    <w:rsid w:val="00E6472D"/>
    <w:rsid w:val="00E64863"/>
    <w:rsid w:val="00E67E05"/>
    <w:rsid w:val="00E75F8A"/>
    <w:rsid w:val="00E80230"/>
    <w:rsid w:val="00E863E2"/>
    <w:rsid w:val="00E96EC0"/>
    <w:rsid w:val="00EA7FBC"/>
    <w:rsid w:val="00EB7C1C"/>
    <w:rsid w:val="00EC42C2"/>
    <w:rsid w:val="00ED18E2"/>
    <w:rsid w:val="00ED3784"/>
    <w:rsid w:val="00ED5B4A"/>
    <w:rsid w:val="00ED656E"/>
    <w:rsid w:val="00EE00CD"/>
    <w:rsid w:val="00EE5FF2"/>
    <w:rsid w:val="00EE6BB5"/>
    <w:rsid w:val="00EE73B2"/>
    <w:rsid w:val="00EF0A28"/>
    <w:rsid w:val="00EF2809"/>
    <w:rsid w:val="00F061FB"/>
    <w:rsid w:val="00F20D5A"/>
    <w:rsid w:val="00F2164A"/>
    <w:rsid w:val="00F25367"/>
    <w:rsid w:val="00F314E8"/>
    <w:rsid w:val="00F31D5F"/>
    <w:rsid w:val="00F35390"/>
    <w:rsid w:val="00F4017F"/>
    <w:rsid w:val="00F4195E"/>
    <w:rsid w:val="00F62403"/>
    <w:rsid w:val="00F7462A"/>
    <w:rsid w:val="00F83CFA"/>
    <w:rsid w:val="00F84DD2"/>
    <w:rsid w:val="00F869B8"/>
    <w:rsid w:val="00F93B0E"/>
    <w:rsid w:val="00FC3295"/>
    <w:rsid w:val="00FD2D57"/>
    <w:rsid w:val="00FE4AFF"/>
    <w:rsid w:val="00FF1714"/>
    <w:rsid w:val="00FF5331"/>
    <w:rsid w:val="00FF6477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67EC3-F7C2-4C38-957C-041A902A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7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753"/>
    <w:rPr>
      <w:sz w:val="20"/>
      <w:szCs w:val="20"/>
    </w:rPr>
  </w:style>
  <w:style w:type="table" w:styleId="a7">
    <w:name w:val="Table Grid"/>
    <w:basedOn w:val="a1"/>
    <w:uiPriority w:val="39"/>
    <w:rsid w:val="000E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4E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3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0F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公文(主管)"/>
    <w:basedOn w:val="a"/>
    <w:rsid w:val="00752CF4"/>
    <w:pPr>
      <w:widowControl/>
      <w:ind w:left="7938"/>
      <w:textAlignment w:val="baseline"/>
    </w:pPr>
    <w:rPr>
      <w:rFonts w:ascii="Times New Roman" w:eastAsia="標楷體" w:hAnsi="Times New Roman" w:cs="Times New Roman"/>
      <w:noProof/>
      <w:color w:val="FF0000"/>
      <w:kern w:val="0"/>
      <w:sz w:val="32"/>
      <w:szCs w:val="20"/>
      <w:lang w:bidi="he-IL"/>
    </w:rPr>
  </w:style>
  <w:style w:type="paragraph" w:customStyle="1" w:styleId="yiv1780998283msonormal">
    <w:name w:val="yiv1780998283msonormal"/>
    <w:basedOn w:val="a"/>
    <w:rsid w:val="00752C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">
    <w:name w:val="公文(附件)"/>
    <w:basedOn w:val="a"/>
    <w:next w:val="a"/>
    <w:rsid w:val="00BA73C1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主旨)"/>
    <w:basedOn w:val="a"/>
    <w:next w:val="a"/>
    <w:rsid w:val="00BF6EBA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公文(後續段落_主旨)"/>
    <w:basedOn w:val="a"/>
    <w:rsid w:val="00BF6EBA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">
    <w:name w:val="公文(承辦單位)"/>
    <w:basedOn w:val="a"/>
    <w:rsid w:val="00EE73B2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EDD0-DCF7-4EE6-9D77-CE419046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2019-06-06T08:14:00Z</cp:lastPrinted>
  <dcterms:created xsi:type="dcterms:W3CDTF">2019-06-06T07:59:00Z</dcterms:created>
  <dcterms:modified xsi:type="dcterms:W3CDTF">2019-06-18T06:44:00Z</dcterms:modified>
</cp:coreProperties>
</file>